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442" w:rsidRPr="003F5454" w:rsidRDefault="00F94EA6" w:rsidP="00F75E88">
      <w:pPr>
        <w:spacing w:after="0" w:line="240" w:lineRule="auto"/>
        <w:jc w:val="center"/>
        <w:rPr>
          <w:rFonts w:ascii="Arial" w:hAnsi="Arial" w:cs="Arial"/>
          <w:sz w:val="20"/>
          <w:szCs w:val="18"/>
        </w:rPr>
      </w:pPr>
      <w:bookmarkStart w:id="0" w:name="_GoBack"/>
      <w:bookmarkEnd w:id="0"/>
      <w:r>
        <w:rPr>
          <w:rFonts w:ascii="Arial" w:hAnsi="Arial" w:cs="Arial"/>
          <w:noProof/>
          <w:sz w:val="20"/>
          <w:szCs w:val="18"/>
        </w:rPr>
        <mc:AlternateContent>
          <mc:Choice Requires="wps">
            <w:drawing>
              <wp:anchor distT="0" distB="0" distL="114300" distR="114300" simplePos="0" relativeHeight="251658240" behindDoc="0" locked="0" layoutInCell="1" allowOverlap="1">
                <wp:simplePos x="0" y="0"/>
                <wp:positionH relativeFrom="column">
                  <wp:posOffset>6962775</wp:posOffset>
                </wp:positionH>
                <wp:positionV relativeFrom="paragraph">
                  <wp:posOffset>-457200</wp:posOffset>
                </wp:positionV>
                <wp:extent cx="1314450" cy="552450"/>
                <wp:effectExtent l="9525" t="9525" r="19050" b="2857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552450"/>
                        </a:xfrm>
                        <a:prstGeom prst="ellipse">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round/>
                          <a:headEnd/>
                          <a:tailEnd/>
                        </a:ln>
                        <a:effectLst>
                          <a:outerShdw dist="28398" dir="3806097" algn="ctr" rotWithShape="0">
                            <a:schemeClr val="accent3">
                              <a:lumMod val="50000"/>
                              <a:lumOff val="0"/>
                              <a:alpha val="50000"/>
                            </a:schemeClr>
                          </a:outerShdw>
                        </a:effectLst>
                      </wps:spPr>
                      <wps:txbx>
                        <w:txbxContent>
                          <w:p w:rsidR="00A818A4" w:rsidRPr="00A818A4" w:rsidRDefault="00A818A4">
                            <w:pPr>
                              <w:rPr>
                                <w:rFonts w:ascii="SueVermeer6" w:hAnsi="SueVermeer6"/>
                                <w:sz w:val="28"/>
                              </w:rPr>
                            </w:pPr>
                            <w:r w:rsidRPr="00A818A4">
                              <w:rPr>
                                <w:rFonts w:ascii="SueVermeer6" w:hAnsi="SueVermeer6"/>
                                <w:sz w:val="28"/>
                              </w:rPr>
                              <w:t>1</w:t>
                            </w:r>
                            <w:r w:rsidR="00BB5769">
                              <w:rPr>
                                <w:rFonts w:ascii="SueVermeer6" w:hAnsi="SueVermeer6"/>
                                <w:sz w:val="28"/>
                              </w:rPr>
                              <w:t>5</w:t>
                            </w:r>
                            <w:r w:rsidRPr="00A818A4">
                              <w:rPr>
                                <w:rFonts w:ascii="SueVermeer6" w:hAnsi="SueVermeer6"/>
                                <w:sz w:val="28"/>
                              </w:rPr>
                              <w:t xml:space="preserve"> ULBs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548.25pt;margin-top:-36pt;width:103.5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" fillcolor="#c2d69b [1942]" strokecolor="#c2d69b [1942]" strokeweight="1pt">
                <v:fill color2="#eaf1dd [662]" angle="135" focus="50%" type="gradient"/>
                <v:shadow on="t" color="#4e6128 [1606]" opacity=".5" offset="1pt"/>
                <v:textbox>
                  <w:txbxContent>
                    <w:p w:rsidR="00A818A4" w:rsidRPr="00A818A4" w:rsidRDefault="00A818A4">
                      <w:pPr>
                        <w:rPr>
                          <w:rFonts w:ascii="SueVermeer6" w:hAnsi="SueVermeer6"/>
                          <w:sz w:val="28"/>
                        </w:rPr>
                      </w:pPr>
                      <w:r w:rsidRPr="00A818A4">
                        <w:rPr>
                          <w:rFonts w:ascii="SueVermeer6" w:hAnsi="SueVermeer6"/>
                          <w:sz w:val="28"/>
                        </w:rPr>
                        <w:t>1</w:t>
                      </w:r>
                      <w:r w:rsidR="00BB5769">
                        <w:rPr>
                          <w:rFonts w:ascii="SueVermeer6" w:hAnsi="SueVermeer6"/>
                          <w:sz w:val="28"/>
                        </w:rPr>
                        <w:t>5</w:t>
                      </w:r>
                      <w:r w:rsidRPr="00A818A4">
                        <w:rPr>
                          <w:rFonts w:ascii="SueVermeer6" w:hAnsi="SueVermeer6"/>
                          <w:sz w:val="28"/>
                        </w:rPr>
                        <w:t xml:space="preserve"> ULBs</w:t>
                      </w:r>
                    </w:p>
                  </w:txbxContent>
                </v:textbox>
              </v:oval>
            </w:pict>
          </mc:Fallback>
        </mc:AlternateContent>
      </w:r>
      <w:r w:rsidR="00597653" w:rsidRPr="003F5454">
        <w:rPr>
          <w:rFonts w:ascii="Arial" w:hAnsi="Arial" w:cs="Arial"/>
          <w:sz w:val="20"/>
          <w:szCs w:val="18"/>
        </w:rPr>
        <w:t xml:space="preserve">       </w:t>
      </w:r>
    </w:p>
    <w:p w:rsidR="00913442" w:rsidRPr="003F5454" w:rsidRDefault="00913442" w:rsidP="00F75E88">
      <w:pPr>
        <w:spacing w:after="0" w:line="240" w:lineRule="auto"/>
        <w:jc w:val="center"/>
        <w:rPr>
          <w:rFonts w:ascii="Arial" w:hAnsi="Arial" w:cs="Arial"/>
          <w:sz w:val="20"/>
          <w:szCs w:val="18"/>
        </w:rPr>
      </w:pPr>
    </w:p>
    <w:p w:rsidR="00F75E88" w:rsidRPr="003F5454" w:rsidRDefault="00F75E88" w:rsidP="00F75E88">
      <w:pPr>
        <w:spacing w:after="0" w:line="240" w:lineRule="auto"/>
        <w:jc w:val="center"/>
        <w:rPr>
          <w:rFonts w:ascii="Arial" w:hAnsi="Arial" w:cs="Arial"/>
          <w:b/>
          <w:sz w:val="20"/>
          <w:szCs w:val="18"/>
        </w:rPr>
      </w:pPr>
      <w:r w:rsidRPr="003F5454">
        <w:rPr>
          <w:rFonts w:ascii="Arial" w:hAnsi="Arial" w:cs="Arial"/>
          <w:b/>
          <w:sz w:val="20"/>
          <w:szCs w:val="18"/>
        </w:rPr>
        <w:t>Local Government Engineering Department</w:t>
      </w:r>
    </w:p>
    <w:p w:rsidR="00640F78" w:rsidRPr="003F5454" w:rsidRDefault="00F75E88" w:rsidP="00F75E88">
      <w:pPr>
        <w:spacing w:after="0" w:line="240" w:lineRule="auto"/>
        <w:jc w:val="center"/>
        <w:rPr>
          <w:rFonts w:ascii="Arial" w:hAnsi="Arial" w:cs="Arial"/>
          <w:sz w:val="20"/>
          <w:szCs w:val="18"/>
        </w:rPr>
      </w:pPr>
      <w:r w:rsidRPr="003F5454">
        <w:rPr>
          <w:rFonts w:ascii="Arial" w:hAnsi="Arial" w:cs="Arial"/>
          <w:sz w:val="20"/>
          <w:szCs w:val="18"/>
        </w:rPr>
        <w:t>Municipal Governance and Services Project</w:t>
      </w:r>
    </w:p>
    <w:p w:rsidR="00FB4304" w:rsidRPr="003F5454" w:rsidRDefault="00FB4304" w:rsidP="00F75E88">
      <w:pPr>
        <w:spacing w:after="0" w:line="240" w:lineRule="auto"/>
        <w:jc w:val="center"/>
        <w:rPr>
          <w:rFonts w:ascii="Arial" w:hAnsi="Arial" w:cs="Arial"/>
          <w:sz w:val="18"/>
          <w:szCs w:val="18"/>
          <w:u w:val="single"/>
        </w:rPr>
      </w:pPr>
    </w:p>
    <w:p w:rsidR="00531E28" w:rsidRPr="003F5454" w:rsidRDefault="00531E28" w:rsidP="00F75E88">
      <w:pPr>
        <w:spacing w:after="0" w:line="240" w:lineRule="auto"/>
        <w:jc w:val="center"/>
        <w:rPr>
          <w:rFonts w:ascii="Arial" w:hAnsi="Arial" w:cs="Arial"/>
          <w:sz w:val="18"/>
          <w:szCs w:val="18"/>
          <w:u w:val="single"/>
        </w:rPr>
      </w:pPr>
      <w:r w:rsidRPr="003F5454">
        <w:rPr>
          <w:rFonts w:ascii="Arial" w:hAnsi="Arial" w:cs="Arial"/>
          <w:sz w:val="18"/>
          <w:szCs w:val="18"/>
          <w:u w:val="single"/>
        </w:rPr>
        <w:t xml:space="preserve">Review Comments on </w:t>
      </w:r>
      <w:r w:rsidR="00FB4304" w:rsidRPr="003F5454">
        <w:rPr>
          <w:rFonts w:ascii="Arial" w:hAnsi="Arial" w:cs="Arial"/>
          <w:sz w:val="18"/>
          <w:szCs w:val="18"/>
          <w:u w:val="single"/>
        </w:rPr>
        <w:t xml:space="preserve">Social Management Plan </w:t>
      </w:r>
      <w:r w:rsidRPr="003F5454">
        <w:rPr>
          <w:rFonts w:ascii="Arial" w:hAnsi="Arial" w:cs="Arial"/>
          <w:sz w:val="18"/>
          <w:szCs w:val="18"/>
          <w:u w:val="single"/>
        </w:rPr>
        <w:t xml:space="preserve">(SMP) of Subprojects taken under MGSP </w:t>
      </w:r>
    </w:p>
    <w:p w:rsidR="00FB4304" w:rsidRPr="00A45D24" w:rsidRDefault="005D7736" w:rsidP="00F75E88">
      <w:pPr>
        <w:spacing w:after="0" w:line="240" w:lineRule="auto"/>
        <w:jc w:val="center"/>
        <w:rPr>
          <w:rFonts w:ascii="Arial" w:hAnsi="Arial" w:cs="Arial"/>
          <w:b/>
          <w:sz w:val="18"/>
          <w:szCs w:val="18"/>
          <w:u w:val="single"/>
        </w:rPr>
      </w:pPr>
      <w:r w:rsidRPr="00A45D24">
        <w:rPr>
          <w:rFonts w:ascii="Arial" w:hAnsi="Arial" w:cs="Arial"/>
          <w:b/>
          <w:sz w:val="18"/>
          <w:szCs w:val="18"/>
          <w:u w:val="single"/>
        </w:rPr>
        <w:t xml:space="preserve">FY  </w:t>
      </w:r>
      <w:r w:rsidR="009B683D">
        <w:rPr>
          <w:rFonts w:ascii="Arial" w:hAnsi="Arial" w:cs="Arial"/>
          <w:b/>
          <w:sz w:val="18"/>
          <w:szCs w:val="18"/>
          <w:u w:val="single"/>
        </w:rPr>
        <w:t xml:space="preserve">2015-2016 &amp; </w:t>
      </w:r>
      <w:r w:rsidRPr="00A45D24">
        <w:rPr>
          <w:rFonts w:ascii="Arial" w:hAnsi="Arial" w:cs="Arial"/>
          <w:b/>
          <w:sz w:val="18"/>
          <w:szCs w:val="18"/>
          <w:u w:val="single"/>
        </w:rPr>
        <w:t>2</w:t>
      </w:r>
      <w:r w:rsidR="00531E28" w:rsidRPr="00A45D24">
        <w:rPr>
          <w:rFonts w:ascii="Arial" w:hAnsi="Arial" w:cs="Arial"/>
          <w:b/>
          <w:sz w:val="18"/>
          <w:szCs w:val="18"/>
          <w:u w:val="single"/>
        </w:rPr>
        <w:t>0</w:t>
      </w:r>
      <w:r w:rsidRPr="00A45D24">
        <w:rPr>
          <w:rFonts w:ascii="Arial" w:hAnsi="Arial" w:cs="Arial"/>
          <w:b/>
          <w:sz w:val="18"/>
          <w:szCs w:val="18"/>
          <w:u w:val="single"/>
        </w:rPr>
        <w:t>1</w:t>
      </w:r>
      <w:r w:rsidR="00531E28" w:rsidRPr="00A45D24">
        <w:rPr>
          <w:rFonts w:ascii="Arial" w:hAnsi="Arial" w:cs="Arial"/>
          <w:b/>
          <w:sz w:val="18"/>
          <w:szCs w:val="18"/>
          <w:u w:val="single"/>
        </w:rPr>
        <w:t>6-2017</w:t>
      </w:r>
    </w:p>
    <w:p w:rsidR="00F75E88" w:rsidRPr="00A45D24" w:rsidRDefault="00F75E88" w:rsidP="00F75E88">
      <w:pPr>
        <w:spacing w:after="0" w:line="240" w:lineRule="auto"/>
        <w:jc w:val="center"/>
        <w:rPr>
          <w:rFonts w:ascii="Arial" w:hAnsi="Arial" w:cs="Arial"/>
          <w:b/>
          <w:sz w:val="18"/>
          <w:szCs w:val="18"/>
          <w:u w:val="single"/>
        </w:rPr>
      </w:pPr>
    </w:p>
    <w:tbl>
      <w:tblPr>
        <w:tblStyle w:val="TableGrid"/>
        <w:tblW w:w="14940" w:type="dxa"/>
        <w:tblInd w:w="-882" w:type="dxa"/>
        <w:tblLayout w:type="fixed"/>
        <w:tblLook w:val="04A0" w:firstRow="1" w:lastRow="0" w:firstColumn="1" w:lastColumn="0" w:noHBand="0" w:noVBand="1"/>
      </w:tblPr>
      <w:tblGrid>
        <w:gridCol w:w="1710"/>
        <w:gridCol w:w="3420"/>
        <w:gridCol w:w="1800"/>
        <w:gridCol w:w="8010"/>
      </w:tblGrid>
      <w:tr w:rsidR="008F0BF1" w:rsidRPr="003F5454" w:rsidTr="00F510D4">
        <w:tc>
          <w:tcPr>
            <w:tcW w:w="1710" w:type="dxa"/>
            <w:shd w:val="clear" w:color="auto" w:fill="BFBFBF" w:themeFill="background1" w:themeFillShade="BF"/>
          </w:tcPr>
          <w:p w:rsidR="00F75E88" w:rsidRPr="003F5454" w:rsidRDefault="00157CF5" w:rsidP="00F75E88">
            <w:pPr>
              <w:jc w:val="center"/>
              <w:rPr>
                <w:rFonts w:ascii="Arial" w:hAnsi="Arial" w:cs="Arial"/>
                <w:b/>
                <w:sz w:val="18"/>
                <w:szCs w:val="18"/>
              </w:rPr>
            </w:pPr>
            <w:r w:rsidRPr="003F5454">
              <w:rPr>
                <w:rFonts w:ascii="Arial" w:hAnsi="Arial" w:cs="Arial"/>
                <w:b/>
                <w:sz w:val="18"/>
                <w:szCs w:val="18"/>
              </w:rPr>
              <w:t xml:space="preserve">Name of </w:t>
            </w:r>
            <w:r w:rsidR="00F75E88" w:rsidRPr="003F5454">
              <w:rPr>
                <w:rFonts w:ascii="Arial" w:hAnsi="Arial" w:cs="Arial"/>
                <w:b/>
                <w:sz w:val="18"/>
                <w:szCs w:val="18"/>
              </w:rPr>
              <w:t>ULB</w:t>
            </w:r>
          </w:p>
        </w:tc>
        <w:tc>
          <w:tcPr>
            <w:tcW w:w="3420" w:type="dxa"/>
            <w:shd w:val="clear" w:color="auto" w:fill="BFBFBF" w:themeFill="background1" w:themeFillShade="BF"/>
          </w:tcPr>
          <w:p w:rsidR="00F75E88" w:rsidRPr="003F5454" w:rsidRDefault="00F75E88" w:rsidP="00F75E88">
            <w:pPr>
              <w:jc w:val="center"/>
              <w:rPr>
                <w:rFonts w:ascii="Arial" w:hAnsi="Arial" w:cs="Arial"/>
                <w:b/>
                <w:sz w:val="18"/>
                <w:szCs w:val="18"/>
              </w:rPr>
            </w:pPr>
            <w:r w:rsidRPr="003F5454">
              <w:rPr>
                <w:rFonts w:ascii="Arial" w:hAnsi="Arial" w:cs="Arial"/>
                <w:b/>
                <w:sz w:val="18"/>
                <w:szCs w:val="18"/>
              </w:rPr>
              <w:t>Package Title</w:t>
            </w:r>
          </w:p>
        </w:tc>
        <w:tc>
          <w:tcPr>
            <w:tcW w:w="1800" w:type="dxa"/>
            <w:shd w:val="clear" w:color="auto" w:fill="BFBFBF" w:themeFill="background1" w:themeFillShade="BF"/>
          </w:tcPr>
          <w:p w:rsidR="00F75E88" w:rsidRPr="003F5454" w:rsidRDefault="00F75E88" w:rsidP="00F75E88">
            <w:pPr>
              <w:jc w:val="center"/>
              <w:rPr>
                <w:rFonts w:ascii="Arial" w:hAnsi="Arial" w:cs="Arial"/>
                <w:b/>
                <w:sz w:val="18"/>
                <w:szCs w:val="18"/>
              </w:rPr>
            </w:pPr>
            <w:r w:rsidRPr="003F5454">
              <w:rPr>
                <w:rFonts w:ascii="Arial" w:hAnsi="Arial" w:cs="Arial"/>
                <w:b/>
                <w:sz w:val="18"/>
                <w:szCs w:val="18"/>
              </w:rPr>
              <w:t>Package Number</w:t>
            </w:r>
          </w:p>
        </w:tc>
        <w:tc>
          <w:tcPr>
            <w:tcW w:w="8010" w:type="dxa"/>
            <w:shd w:val="clear" w:color="auto" w:fill="BFBFBF" w:themeFill="background1" w:themeFillShade="BF"/>
          </w:tcPr>
          <w:p w:rsidR="00F75E88" w:rsidRPr="003F5454" w:rsidRDefault="00531E28" w:rsidP="00531E28">
            <w:pPr>
              <w:jc w:val="center"/>
              <w:rPr>
                <w:rFonts w:ascii="Arial" w:hAnsi="Arial" w:cs="Arial"/>
                <w:b/>
                <w:sz w:val="18"/>
                <w:szCs w:val="18"/>
              </w:rPr>
            </w:pPr>
            <w:r w:rsidRPr="003F5454">
              <w:rPr>
                <w:rFonts w:ascii="Arial" w:hAnsi="Arial" w:cs="Arial"/>
                <w:b/>
                <w:sz w:val="18"/>
                <w:szCs w:val="18"/>
              </w:rPr>
              <w:t xml:space="preserve">Review comments on </w:t>
            </w:r>
            <w:r w:rsidR="00F75E88" w:rsidRPr="003F5454">
              <w:rPr>
                <w:rFonts w:ascii="Arial" w:hAnsi="Arial" w:cs="Arial"/>
                <w:b/>
                <w:sz w:val="18"/>
                <w:szCs w:val="18"/>
              </w:rPr>
              <w:t xml:space="preserve">Social Management Plan </w:t>
            </w:r>
          </w:p>
        </w:tc>
      </w:tr>
      <w:tr w:rsidR="008C4F6F" w:rsidRPr="003F5454" w:rsidTr="008C4F6F">
        <w:tc>
          <w:tcPr>
            <w:tcW w:w="1710" w:type="dxa"/>
            <w:shd w:val="clear" w:color="auto" w:fill="FFFFFF" w:themeFill="background1"/>
          </w:tcPr>
          <w:p w:rsidR="008C4F6F" w:rsidRDefault="008C4F6F" w:rsidP="00BE1823">
            <w:pPr>
              <w:rPr>
                <w:rFonts w:ascii="Arial" w:hAnsi="Arial" w:cs="Arial"/>
                <w:b/>
                <w:sz w:val="18"/>
                <w:szCs w:val="18"/>
              </w:rPr>
            </w:pPr>
          </w:p>
          <w:p w:rsidR="008C4F6F" w:rsidRPr="003F5454" w:rsidRDefault="008C4F6F" w:rsidP="00BE1823">
            <w:pPr>
              <w:rPr>
                <w:rFonts w:ascii="Arial" w:hAnsi="Arial" w:cs="Arial"/>
                <w:b/>
                <w:sz w:val="18"/>
                <w:szCs w:val="18"/>
              </w:rPr>
            </w:pPr>
            <w:r>
              <w:rPr>
                <w:rFonts w:ascii="Arial" w:hAnsi="Arial" w:cs="Arial"/>
                <w:b/>
                <w:sz w:val="18"/>
                <w:szCs w:val="18"/>
              </w:rPr>
              <w:t>Bhairab</w:t>
            </w:r>
          </w:p>
        </w:tc>
        <w:tc>
          <w:tcPr>
            <w:tcW w:w="3420" w:type="dxa"/>
            <w:shd w:val="clear" w:color="auto" w:fill="FFFFFF" w:themeFill="background1"/>
          </w:tcPr>
          <w:p w:rsidR="008C4F6F" w:rsidRDefault="008C4F6F" w:rsidP="00BE1823">
            <w:pPr>
              <w:jc w:val="both"/>
              <w:rPr>
                <w:rFonts w:cstheme="minorHAnsi"/>
                <w:sz w:val="18"/>
                <w:szCs w:val="18"/>
              </w:rPr>
            </w:pPr>
          </w:p>
          <w:p w:rsidR="008C4F6F" w:rsidRPr="00912D44" w:rsidRDefault="008C4F6F" w:rsidP="00BE1823">
            <w:pPr>
              <w:jc w:val="both"/>
              <w:rPr>
                <w:rFonts w:cstheme="minorHAnsi"/>
                <w:sz w:val="18"/>
                <w:szCs w:val="18"/>
              </w:rPr>
            </w:pPr>
            <w:r w:rsidRPr="00912D44">
              <w:rPr>
                <w:rFonts w:cstheme="minorHAnsi"/>
                <w:sz w:val="18"/>
                <w:szCs w:val="18"/>
              </w:rPr>
              <w:t>Construction of RCC Road, drain with Footpath and Street Lights in Bhariab Pourasova</w:t>
            </w:r>
          </w:p>
          <w:p w:rsidR="008C4F6F" w:rsidRPr="00912D44" w:rsidRDefault="008C4F6F" w:rsidP="00BE1823">
            <w:pPr>
              <w:jc w:val="both"/>
              <w:rPr>
                <w:rFonts w:cstheme="minorHAnsi"/>
                <w:sz w:val="18"/>
                <w:szCs w:val="18"/>
              </w:rPr>
            </w:pPr>
            <w:r w:rsidRPr="00912D44">
              <w:rPr>
                <w:rFonts w:cstheme="minorHAnsi"/>
                <w:sz w:val="18"/>
                <w:szCs w:val="18"/>
              </w:rPr>
              <w:t>a). Rehabilitation of the Chandibar Main Road including Link Connecting Road with the Bhairab-Kishoreganj Highway Road (CIP-5) under Bhairab Pourashava in Kishoreganj.</w:t>
            </w:r>
          </w:p>
          <w:p w:rsidR="008C4F6F" w:rsidRPr="00912D44" w:rsidRDefault="008C4F6F" w:rsidP="00BE1823">
            <w:pPr>
              <w:jc w:val="both"/>
              <w:rPr>
                <w:rFonts w:cstheme="minorHAnsi"/>
                <w:sz w:val="18"/>
                <w:szCs w:val="18"/>
              </w:rPr>
            </w:pPr>
            <w:r w:rsidRPr="00912D44">
              <w:rPr>
                <w:rFonts w:cstheme="minorHAnsi"/>
                <w:sz w:val="18"/>
                <w:szCs w:val="18"/>
              </w:rPr>
              <w:t>b). Rehabilitation of Abdur Rahman Forkania Madrasha Road CIP-5 in Road Part and CIP-31 in Water Logging, drainage etc Part) with additional Drain of 143 m and Pipe Drain of 400 m towards Outfall.</w:t>
            </w:r>
          </w:p>
          <w:p w:rsidR="008C4F6F" w:rsidRPr="00912D44" w:rsidRDefault="008C4F6F" w:rsidP="00BE1823">
            <w:pPr>
              <w:jc w:val="both"/>
              <w:rPr>
                <w:rFonts w:cstheme="minorHAnsi"/>
                <w:sz w:val="18"/>
                <w:szCs w:val="18"/>
              </w:rPr>
            </w:pPr>
            <w:r w:rsidRPr="00912D44">
              <w:rPr>
                <w:rFonts w:cstheme="minorHAnsi"/>
                <w:sz w:val="18"/>
                <w:szCs w:val="18"/>
              </w:rPr>
              <w:t xml:space="preserve">c). Rehabilitation of the Jagnnathpur South Para Road with Drain (total Road length is 568 m, and Drain length is 568 m, Street Light is 568 m,CIP-13) starting from the Jagnnathpur South Para Rail gate of Dhaka-Chittagoan Rail line up to Salam Store.  </w:t>
            </w:r>
          </w:p>
          <w:p w:rsidR="008C4F6F" w:rsidRDefault="008C4F6F" w:rsidP="00BE1823">
            <w:pPr>
              <w:jc w:val="both"/>
              <w:rPr>
                <w:b/>
                <w:i/>
                <w:color w:val="0070C0"/>
                <w:sz w:val="24"/>
              </w:rPr>
            </w:pPr>
          </w:p>
          <w:p w:rsidR="008C4F6F" w:rsidRPr="003F5454" w:rsidRDefault="008C4F6F" w:rsidP="00BE1823">
            <w:pPr>
              <w:jc w:val="both"/>
              <w:rPr>
                <w:rFonts w:ascii="Arial" w:hAnsi="Arial" w:cs="Arial"/>
                <w:color w:val="000000"/>
                <w:sz w:val="18"/>
                <w:szCs w:val="18"/>
              </w:rPr>
            </w:pPr>
          </w:p>
        </w:tc>
        <w:tc>
          <w:tcPr>
            <w:tcW w:w="1800" w:type="dxa"/>
            <w:shd w:val="clear" w:color="auto" w:fill="FFFFFF" w:themeFill="background1"/>
          </w:tcPr>
          <w:p w:rsidR="008C4F6F" w:rsidRDefault="008C4F6F" w:rsidP="00BE1823">
            <w:pPr>
              <w:jc w:val="both"/>
              <w:rPr>
                <w:rFonts w:ascii="Arial" w:hAnsi="Arial" w:cs="Arial"/>
                <w:b/>
                <w:sz w:val="18"/>
                <w:szCs w:val="18"/>
              </w:rPr>
            </w:pPr>
          </w:p>
          <w:p w:rsidR="008C4F6F" w:rsidRPr="00912D44" w:rsidRDefault="008C4F6F" w:rsidP="00BE1823">
            <w:pPr>
              <w:jc w:val="both"/>
              <w:rPr>
                <w:rFonts w:ascii="Arial" w:hAnsi="Arial" w:cs="Arial"/>
                <w:b/>
                <w:color w:val="000000"/>
                <w:sz w:val="18"/>
                <w:szCs w:val="18"/>
              </w:rPr>
            </w:pPr>
            <w:r w:rsidRPr="00912D44">
              <w:rPr>
                <w:rFonts w:ascii="Arial" w:hAnsi="Arial" w:cs="Arial"/>
                <w:b/>
                <w:sz w:val="18"/>
                <w:szCs w:val="18"/>
              </w:rPr>
              <w:t>MGSP/BHB/2016-17/W-04</w:t>
            </w:r>
          </w:p>
        </w:tc>
        <w:tc>
          <w:tcPr>
            <w:tcW w:w="8010" w:type="dxa"/>
            <w:shd w:val="clear" w:color="auto" w:fill="FFFFFF" w:themeFill="background1"/>
          </w:tcPr>
          <w:p w:rsidR="008C4F6F" w:rsidRDefault="008C4F6F" w:rsidP="00BE1823">
            <w:pPr>
              <w:jc w:val="both"/>
              <w:rPr>
                <w:rFonts w:ascii="Arial" w:hAnsi="Arial" w:cs="Arial"/>
                <w:sz w:val="18"/>
                <w:szCs w:val="18"/>
              </w:rPr>
            </w:pPr>
          </w:p>
          <w:p w:rsidR="008C4F6F" w:rsidRPr="00912D44" w:rsidRDefault="008C4F6F" w:rsidP="00BE1823">
            <w:pPr>
              <w:jc w:val="both"/>
              <w:rPr>
                <w:rFonts w:ascii="Arial" w:eastAsiaTheme="minorHAnsi" w:hAnsi="Arial" w:cs="Arial"/>
                <w:sz w:val="18"/>
                <w:szCs w:val="18"/>
              </w:rPr>
            </w:pPr>
            <w:r w:rsidRPr="00912D44">
              <w:rPr>
                <w:rFonts w:ascii="Arial" w:hAnsi="Arial" w:cs="Arial"/>
                <w:sz w:val="18"/>
                <w:szCs w:val="18"/>
              </w:rPr>
              <w:t xml:space="preserve">This subproject is </w:t>
            </w:r>
            <w:r w:rsidR="00B674C3" w:rsidRPr="00912D44">
              <w:rPr>
                <w:rFonts w:ascii="Arial" w:hAnsi="Arial" w:cs="Arial"/>
                <w:sz w:val="18"/>
                <w:szCs w:val="18"/>
              </w:rPr>
              <w:t xml:space="preserve">very </w:t>
            </w:r>
            <w:r w:rsidR="00B674C3">
              <w:rPr>
                <w:rFonts w:ascii="Arial" w:hAnsi="Arial" w:cs="Arial"/>
                <w:sz w:val="18"/>
                <w:szCs w:val="18"/>
              </w:rPr>
              <w:t>important</w:t>
            </w:r>
            <w:r>
              <w:rPr>
                <w:rFonts w:ascii="Arial" w:hAnsi="Arial" w:cs="Arial"/>
                <w:sz w:val="18"/>
                <w:szCs w:val="18"/>
              </w:rPr>
              <w:t xml:space="preserve"> project of Bhariab P</w:t>
            </w:r>
            <w:r w:rsidRPr="00912D44">
              <w:rPr>
                <w:rFonts w:ascii="Arial" w:hAnsi="Arial" w:cs="Arial"/>
                <w:sz w:val="18"/>
                <w:szCs w:val="18"/>
              </w:rPr>
              <w:t xml:space="preserve">ourashava. About 80 shops and enterprises of various </w:t>
            </w:r>
            <w:r w:rsidRPr="00912D44">
              <w:rPr>
                <w:rFonts w:ascii="Arial" w:eastAsiaTheme="minorHAnsi" w:hAnsi="Arial" w:cs="Arial"/>
                <w:sz w:val="18"/>
                <w:szCs w:val="18"/>
              </w:rPr>
              <w:t>types like barb</w:t>
            </w:r>
            <w:r>
              <w:rPr>
                <w:rFonts w:ascii="Arial" w:eastAsiaTheme="minorHAnsi" w:hAnsi="Arial" w:cs="Arial"/>
                <w:sz w:val="18"/>
                <w:szCs w:val="18"/>
              </w:rPr>
              <w:t xml:space="preserve">er shop, </w:t>
            </w:r>
            <w:r w:rsidR="00B674C3">
              <w:rPr>
                <w:rFonts w:ascii="Arial" w:eastAsiaTheme="minorHAnsi" w:hAnsi="Arial" w:cs="Arial"/>
                <w:sz w:val="18"/>
                <w:szCs w:val="18"/>
              </w:rPr>
              <w:t>variety  stores, Homeopathic t</w:t>
            </w:r>
            <w:r w:rsidRPr="00912D44">
              <w:rPr>
                <w:rFonts w:ascii="Arial" w:eastAsiaTheme="minorHAnsi" w:hAnsi="Arial" w:cs="Arial"/>
                <w:sz w:val="18"/>
                <w:szCs w:val="18"/>
              </w:rPr>
              <w:t>reatment centers, Motor vehicle repairing g</w:t>
            </w:r>
            <w:r>
              <w:rPr>
                <w:rFonts w:ascii="Arial" w:eastAsiaTheme="minorHAnsi" w:hAnsi="Arial" w:cs="Arial"/>
                <w:sz w:val="18"/>
                <w:szCs w:val="18"/>
              </w:rPr>
              <w:t>arage</w:t>
            </w:r>
            <w:r w:rsidRPr="00912D44">
              <w:rPr>
                <w:rFonts w:ascii="Arial" w:eastAsiaTheme="minorHAnsi" w:hAnsi="Arial" w:cs="Arial"/>
                <w:sz w:val="18"/>
                <w:szCs w:val="18"/>
              </w:rPr>
              <w:t>,  Hosiery</w:t>
            </w:r>
            <w:r>
              <w:rPr>
                <w:rFonts w:ascii="Arial" w:eastAsiaTheme="minorHAnsi" w:hAnsi="Arial" w:cs="Arial"/>
                <w:sz w:val="18"/>
                <w:szCs w:val="18"/>
              </w:rPr>
              <w:t xml:space="preserve"> shop</w:t>
            </w:r>
            <w:r w:rsidRPr="00912D44">
              <w:rPr>
                <w:rFonts w:ascii="Arial" w:eastAsiaTheme="minorHAnsi" w:hAnsi="Arial" w:cs="Arial"/>
                <w:sz w:val="18"/>
                <w:szCs w:val="18"/>
              </w:rPr>
              <w:t xml:space="preserve">, </w:t>
            </w:r>
            <w:r w:rsidR="00B674C3">
              <w:rPr>
                <w:rFonts w:ascii="Arial" w:eastAsiaTheme="minorHAnsi" w:hAnsi="Arial" w:cs="Arial"/>
                <w:sz w:val="18"/>
                <w:szCs w:val="18"/>
              </w:rPr>
              <w:t xml:space="preserve">Electrical &amp; </w:t>
            </w:r>
            <w:r w:rsidRPr="00912D44">
              <w:rPr>
                <w:rFonts w:ascii="Arial" w:eastAsiaTheme="minorHAnsi" w:hAnsi="Arial" w:cs="Arial"/>
                <w:sz w:val="18"/>
                <w:szCs w:val="18"/>
              </w:rPr>
              <w:t>Electronics,  GAS</w:t>
            </w:r>
            <w:r>
              <w:rPr>
                <w:rFonts w:ascii="Arial" w:eastAsiaTheme="minorHAnsi" w:hAnsi="Arial" w:cs="Arial"/>
                <w:sz w:val="18"/>
                <w:szCs w:val="18"/>
              </w:rPr>
              <w:t xml:space="preserve"> vendors</w:t>
            </w:r>
            <w:r w:rsidRPr="00912D44">
              <w:rPr>
                <w:rFonts w:ascii="Arial" w:eastAsiaTheme="minorHAnsi" w:hAnsi="Arial" w:cs="Arial"/>
                <w:sz w:val="18"/>
                <w:szCs w:val="18"/>
              </w:rPr>
              <w:t xml:space="preserve">, Photo studio, </w:t>
            </w:r>
            <w:r>
              <w:rPr>
                <w:rFonts w:ascii="Arial" w:eastAsiaTheme="minorHAnsi" w:hAnsi="Arial" w:cs="Arial"/>
                <w:sz w:val="18"/>
                <w:szCs w:val="18"/>
              </w:rPr>
              <w:t>grocery shops</w:t>
            </w:r>
            <w:r w:rsidRPr="00912D44">
              <w:rPr>
                <w:rFonts w:ascii="Arial" w:eastAsiaTheme="minorHAnsi" w:hAnsi="Arial" w:cs="Arial"/>
                <w:sz w:val="18"/>
                <w:szCs w:val="18"/>
              </w:rPr>
              <w:t>,</w:t>
            </w:r>
            <w:r>
              <w:rPr>
                <w:rFonts w:ascii="Arial" w:eastAsiaTheme="minorHAnsi" w:hAnsi="Arial" w:cs="Arial"/>
                <w:sz w:val="18"/>
                <w:szCs w:val="18"/>
              </w:rPr>
              <w:t xml:space="preserve"> Tea- stall which </w:t>
            </w:r>
            <w:r w:rsidR="00B674C3">
              <w:rPr>
                <w:rFonts w:ascii="Arial" w:eastAsiaTheme="minorHAnsi" w:hAnsi="Arial" w:cs="Arial"/>
                <w:sz w:val="18"/>
                <w:szCs w:val="18"/>
              </w:rPr>
              <w:t xml:space="preserve">built </w:t>
            </w:r>
            <w:r>
              <w:rPr>
                <w:rFonts w:ascii="Arial" w:eastAsiaTheme="minorHAnsi" w:hAnsi="Arial" w:cs="Arial"/>
                <w:sz w:val="18"/>
                <w:szCs w:val="18"/>
              </w:rPr>
              <w:t xml:space="preserve">almost </w:t>
            </w:r>
            <w:r w:rsidR="00B674C3">
              <w:rPr>
                <w:rFonts w:ascii="Arial" w:eastAsiaTheme="minorHAnsi" w:hAnsi="Arial" w:cs="Arial"/>
                <w:sz w:val="18"/>
                <w:szCs w:val="18"/>
              </w:rPr>
              <w:t xml:space="preserve">in </w:t>
            </w:r>
            <w:r>
              <w:rPr>
                <w:rFonts w:ascii="Arial" w:eastAsiaTheme="minorHAnsi" w:hAnsi="Arial" w:cs="Arial"/>
                <w:sz w:val="18"/>
                <w:szCs w:val="18"/>
              </w:rPr>
              <w:t>all sem</w:t>
            </w:r>
            <w:r w:rsidR="00B674C3">
              <w:rPr>
                <w:rFonts w:ascii="Arial" w:eastAsiaTheme="minorHAnsi" w:hAnsi="Arial" w:cs="Arial"/>
                <w:sz w:val="18"/>
                <w:szCs w:val="18"/>
              </w:rPr>
              <w:t>i pacca</w:t>
            </w:r>
            <w:r>
              <w:rPr>
                <w:rFonts w:ascii="Arial" w:eastAsiaTheme="minorHAnsi" w:hAnsi="Arial" w:cs="Arial"/>
                <w:sz w:val="18"/>
                <w:szCs w:val="18"/>
              </w:rPr>
              <w:t>i</w:t>
            </w:r>
            <w:r w:rsidR="00B674C3">
              <w:rPr>
                <w:rFonts w:ascii="Arial" w:eastAsiaTheme="minorHAnsi" w:hAnsi="Arial" w:cs="Arial"/>
                <w:sz w:val="18"/>
                <w:szCs w:val="18"/>
              </w:rPr>
              <w:t>/</w:t>
            </w:r>
            <w:r>
              <w:rPr>
                <w:rFonts w:ascii="Arial" w:eastAsiaTheme="minorHAnsi" w:hAnsi="Arial" w:cs="Arial"/>
                <w:sz w:val="18"/>
                <w:szCs w:val="18"/>
              </w:rPr>
              <w:t xml:space="preserve"> </w:t>
            </w:r>
            <w:r w:rsidRPr="00940564">
              <w:rPr>
                <w:rFonts w:ascii="Arial" w:eastAsiaTheme="minorHAnsi" w:hAnsi="Arial" w:cs="Arial"/>
                <w:i/>
                <w:sz w:val="18"/>
                <w:szCs w:val="18"/>
              </w:rPr>
              <w:t>pacca</w:t>
            </w:r>
            <w:r w:rsidRPr="00912D44">
              <w:rPr>
                <w:rFonts w:ascii="Arial" w:eastAsiaTheme="minorHAnsi" w:hAnsi="Arial" w:cs="Arial"/>
                <w:sz w:val="18"/>
                <w:szCs w:val="18"/>
              </w:rPr>
              <w:t xml:space="preserve"> floor</w:t>
            </w:r>
            <w:r w:rsidR="00B674C3">
              <w:rPr>
                <w:rFonts w:ascii="Arial" w:eastAsiaTheme="minorHAnsi" w:hAnsi="Arial" w:cs="Arial"/>
                <w:sz w:val="18"/>
                <w:szCs w:val="18"/>
              </w:rPr>
              <w:t xml:space="preserve"> with C</w:t>
            </w:r>
            <w:r>
              <w:rPr>
                <w:rFonts w:ascii="Arial" w:eastAsiaTheme="minorHAnsi" w:hAnsi="Arial" w:cs="Arial"/>
                <w:sz w:val="18"/>
                <w:szCs w:val="18"/>
              </w:rPr>
              <w:t xml:space="preserve">GI sheet </w:t>
            </w:r>
            <w:r w:rsidRPr="00912D44">
              <w:rPr>
                <w:rFonts w:ascii="Arial" w:eastAsiaTheme="minorHAnsi" w:hAnsi="Arial" w:cs="Arial"/>
                <w:sz w:val="18"/>
                <w:szCs w:val="18"/>
              </w:rPr>
              <w:t xml:space="preserve">fence shops both side in the road. </w:t>
            </w:r>
          </w:p>
          <w:p w:rsidR="008C4F6F" w:rsidRDefault="008C4F6F" w:rsidP="00BE1823">
            <w:pPr>
              <w:jc w:val="both"/>
              <w:rPr>
                <w:rFonts w:ascii="Arial" w:eastAsiaTheme="minorHAnsi" w:hAnsi="Arial" w:cs="Arial"/>
                <w:sz w:val="18"/>
                <w:szCs w:val="18"/>
              </w:rPr>
            </w:pPr>
          </w:p>
          <w:p w:rsidR="008C4F6F" w:rsidRDefault="008C4F6F" w:rsidP="00BE1823">
            <w:pPr>
              <w:jc w:val="both"/>
              <w:rPr>
                <w:rFonts w:ascii="Arial" w:eastAsiaTheme="minorHAnsi" w:hAnsi="Arial" w:cs="Arial"/>
                <w:sz w:val="18"/>
                <w:szCs w:val="18"/>
              </w:rPr>
            </w:pPr>
            <w:r w:rsidRPr="00912D44">
              <w:rPr>
                <w:rFonts w:ascii="Arial" w:eastAsiaTheme="minorHAnsi" w:hAnsi="Arial" w:cs="Arial"/>
                <w:sz w:val="18"/>
                <w:szCs w:val="18"/>
              </w:rPr>
              <w:t xml:space="preserve">According to the Pourashava </w:t>
            </w:r>
            <w:r>
              <w:rPr>
                <w:rFonts w:ascii="Arial" w:eastAsiaTheme="minorHAnsi" w:hAnsi="Arial" w:cs="Arial"/>
                <w:sz w:val="18"/>
                <w:szCs w:val="18"/>
              </w:rPr>
              <w:t xml:space="preserve">engineers </w:t>
            </w:r>
            <w:r w:rsidRPr="00912D44">
              <w:rPr>
                <w:rFonts w:ascii="Arial" w:eastAsiaTheme="minorHAnsi" w:hAnsi="Arial" w:cs="Arial"/>
                <w:sz w:val="18"/>
                <w:szCs w:val="18"/>
              </w:rPr>
              <w:t xml:space="preserve">and DSM consultant’s </w:t>
            </w:r>
            <w:r>
              <w:rPr>
                <w:rFonts w:ascii="Arial" w:eastAsiaTheme="minorHAnsi" w:hAnsi="Arial" w:cs="Arial"/>
                <w:sz w:val="18"/>
                <w:szCs w:val="18"/>
              </w:rPr>
              <w:t xml:space="preserve">observation &amp; recommendation </w:t>
            </w:r>
            <w:r w:rsidRPr="00912D44">
              <w:rPr>
                <w:rFonts w:ascii="Arial" w:eastAsiaTheme="minorHAnsi" w:hAnsi="Arial" w:cs="Arial"/>
                <w:sz w:val="18"/>
                <w:szCs w:val="18"/>
              </w:rPr>
              <w:t>10</w:t>
            </w:r>
            <w:r>
              <w:rPr>
                <w:rFonts w:ascii="Arial" w:eastAsiaTheme="minorHAnsi" w:hAnsi="Arial" w:cs="Arial"/>
                <w:sz w:val="18"/>
                <w:szCs w:val="18"/>
              </w:rPr>
              <w:t xml:space="preserve"> N</w:t>
            </w:r>
            <w:r w:rsidRPr="00912D44">
              <w:rPr>
                <w:rFonts w:ascii="Arial" w:eastAsiaTheme="minorHAnsi" w:hAnsi="Arial" w:cs="Arial"/>
                <w:sz w:val="18"/>
                <w:szCs w:val="18"/>
              </w:rPr>
              <w:t>os</w:t>
            </w:r>
            <w:r w:rsidR="00B674C3">
              <w:rPr>
                <w:rFonts w:ascii="Arial" w:eastAsiaTheme="minorHAnsi" w:hAnsi="Arial" w:cs="Arial"/>
                <w:sz w:val="18"/>
                <w:szCs w:val="18"/>
              </w:rPr>
              <w:t>.</w:t>
            </w:r>
            <w:r w:rsidRPr="00912D44">
              <w:rPr>
                <w:rFonts w:ascii="Arial" w:eastAsiaTheme="minorHAnsi" w:hAnsi="Arial" w:cs="Arial"/>
                <w:sz w:val="18"/>
                <w:szCs w:val="18"/>
              </w:rPr>
              <w:t xml:space="preserve"> of boundary wall, total 100ms of boundary </w:t>
            </w:r>
            <w:r>
              <w:rPr>
                <w:rFonts w:ascii="Arial" w:eastAsiaTheme="minorHAnsi" w:hAnsi="Arial" w:cs="Arial"/>
                <w:sz w:val="18"/>
                <w:szCs w:val="18"/>
              </w:rPr>
              <w:t xml:space="preserve">to be </w:t>
            </w:r>
            <w:r w:rsidRPr="00912D44">
              <w:rPr>
                <w:rFonts w:ascii="Arial" w:eastAsiaTheme="minorHAnsi" w:hAnsi="Arial" w:cs="Arial"/>
                <w:sz w:val="18"/>
                <w:szCs w:val="18"/>
              </w:rPr>
              <w:t xml:space="preserve">affected. The </w:t>
            </w:r>
            <w:r>
              <w:rPr>
                <w:rFonts w:ascii="Arial" w:eastAsiaTheme="minorHAnsi" w:hAnsi="Arial" w:cs="Arial"/>
                <w:sz w:val="18"/>
                <w:szCs w:val="18"/>
              </w:rPr>
              <w:t xml:space="preserve">existing identified physical construction has to be </w:t>
            </w:r>
            <w:r w:rsidRPr="00912D44">
              <w:rPr>
                <w:rFonts w:ascii="Arial" w:eastAsiaTheme="minorHAnsi" w:hAnsi="Arial" w:cs="Arial"/>
                <w:sz w:val="18"/>
                <w:szCs w:val="18"/>
              </w:rPr>
              <w:t>removed w</w:t>
            </w:r>
            <w:r w:rsidR="00B674C3">
              <w:rPr>
                <w:rFonts w:ascii="Arial" w:eastAsiaTheme="minorHAnsi" w:hAnsi="Arial" w:cs="Arial"/>
                <w:sz w:val="18"/>
                <w:szCs w:val="18"/>
              </w:rPr>
              <w:t xml:space="preserve">ith or </w:t>
            </w:r>
            <w:r w:rsidRPr="00912D44">
              <w:rPr>
                <w:rFonts w:ascii="Arial" w:eastAsiaTheme="minorHAnsi" w:hAnsi="Arial" w:cs="Arial"/>
                <w:sz w:val="18"/>
                <w:szCs w:val="18"/>
              </w:rPr>
              <w:t>without any compensation except that removal of the boundary wall requires compensation</w:t>
            </w:r>
            <w:r>
              <w:rPr>
                <w:rFonts w:ascii="Arial" w:eastAsiaTheme="minorHAnsi" w:hAnsi="Arial" w:cs="Arial"/>
                <w:sz w:val="18"/>
                <w:szCs w:val="18"/>
              </w:rPr>
              <w:t xml:space="preserve"> as it is a community property</w:t>
            </w:r>
            <w:r w:rsidRPr="00912D44">
              <w:rPr>
                <w:rFonts w:ascii="Arial" w:eastAsiaTheme="minorHAnsi" w:hAnsi="Arial" w:cs="Arial"/>
                <w:sz w:val="18"/>
                <w:szCs w:val="18"/>
              </w:rPr>
              <w:t xml:space="preserve">. </w:t>
            </w:r>
            <w:r>
              <w:rPr>
                <w:rFonts w:ascii="Arial" w:eastAsiaTheme="minorHAnsi" w:hAnsi="Arial" w:cs="Arial"/>
                <w:sz w:val="18"/>
                <w:szCs w:val="18"/>
              </w:rPr>
              <w:t xml:space="preserve">As per screening report ULB agreed to </w:t>
            </w:r>
            <w:r w:rsidRPr="00912D44">
              <w:rPr>
                <w:rFonts w:ascii="Arial" w:eastAsiaTheme="minorHAnsi" w:hAnsi="Arial" w:cs="Arial"/>
                <w:sz w:val="18"/>
                <w:szCs w:val="18"/>
              </w:rPr>
              <w:t xml:space="preserve">rebuild the wall (100m) with </w:t>
            </w:r>
            <w:r>
              <w:rPr>
                <w:rFonts w:ascii="Arial" w:eastAsiaTheme="minorHAnsi" w:hAnsi="Arial" w:cs="Arial"/>
                <w:sz w:val="18"/>
                <w:szCs w:val="18"/>
              </w:rPr>
              <w:t xml:space="preserve">the </w:t>
            </w:r>
            <w:r w:rsidRPr="00912D44">
              <w:rPr>
                <w:rFonts w:ascii="Arial" w:eastAsiaTheme="minorHAnsi" w:hAnsi="Arial" w:cs="Arial"/>
                <w:sz w:val="18"/>
                <w:szCs w:val="18"/>
              </w:rPr>
              <w:t xml:space="preserve">project cost. </w:t>
            </w:r>
          </w:p>
          <w:p w:rsidR="008C4F6F" w:rsidRDefault="008C4F6F" w:rsidP="00BE1823">
            <w:pPr>
              <w:jc w:val="both"/>
              <w:rPr>
                <w:rFonts w:ascii="Arial" w:eastAsiaTheme="minorHAnsi" w:hAnsi="Arial" w:cs="Arial"/>
                <w:sz w:val="18"/>
                <w:szCs w:val="18"/>
              </w:rPr>
            </w:pPr>
          </w:p>
          <w:p w:rsidR="008C4F6F" w:rsidRPr="008E4388" w:rsidRDefault="008C4F6F" w:rsidP="00BE1823">
            <w:pPr>
              <w:tabs>
                <w:tab w:val="left" w:pos="360"/>
              </w:tabs>
              <w:spacing w:before="80"/>
              <w:jc w:val="both"/>
              <w:rPr>
                <w:rFonts w:ascii="Arial" w:hAnsi="Arial" w:cs="Arial"/>
                <w:sz w:val="18"/>
                <w:szCs w:val="18"/>
              </w:rPr>
            </w:pPr>
            <w:r w:rsidRPr="008E4388">
              <w:rPr>
                <w:rFonts w:ascii="Arial" w:hAnsi="Arial" w:cs="Arial"/>
                <w:sz w:val="18"/>
                <w:szCs w:val="18"/>
              </w:rPr>
              <w:t>The purpose of preparing this SMP</w:t>
            </w:r>
            <w:r>
              <w:rPr>
                <w:rFonts w:ascii="Arial" w:hAnsi="Arial" w:cs="Arial"/>
                <w:sz w:val="18"/>
                <w:szCs w:val="18"/>
              </w:rPr>
              <w:t>/SIMP</w:t>
            </w:r>
            <w:r w:rsidRPr="008E4388">
              <w:rPr>
                <w:rFonts w:ascii="Arial" w:hAnsi="Arial" w:cs="Arial"/>
                <w:sz w:val="18"/>
                <w:szCs w:val="18"/>
              </w:rPr>
              <w:t xml:space="preserve"> is to demonstrate the all-inclusive consultative process in selection and design of the subproject as well as to provide guidance for social development and safeguards compliance in the implementation process.</w:t>
            </w:r>
          </w:p>
          <w:p w:rsidR="008C4F6F" w:rsidRDefault="008C4F6F" w:rsidP="00BE1823">
            <w:pPr>
              <w:jc w:val="both"/>
              <w:rPr>
                <w:rFonts w:ascii="Arial" w:hAnsi="Arial" w:cs="Arial"/>
                <w:sz w:val="18"/>
                <w:szCs w:val="18"/>
              </w:rPr>
            </w:pPr>
          </w:p>
          <w:p w:rsidR="00B674C3" w:rsidRDefault="008C4F6F" w:rsidP="00BE1823">
            <w:pPr>
              <w:jc w:val="both"/>
              <w:rPr>
                <w:rFonts w:ascii="Arial" w:hAnsi="Arial" w:cs="Arial"/>
                <w:sz w:val="18"/>
                <w:szCs w:val="18"/>
              </w:rPr>
            </w:pPr>
            <w:r>
              <w:rPr>
                <w:rFonts w:ascii="Arial" w:hAnsi="Arial" w:cs="Arial"/>
                <w:sz w:val="18"/>
                <w:szCs w:val="18"/>
              </w:rPr>
              <w:t xml:space="preserve">Considering the inventory and other issues </w:t>
            </w:r>
            <w:r w:rsidRPr="008E4388">
              <w:rPr>
                <w:rFonts w:ascii="Arial" w:hAnsi="Arial" w:cs="Arial"/>
                <w:sz w:val="18"/>
                <w:szCs w:val="18"/>
              </w:rPr>
              <w:t xml:space="preserve">Social </w:t>
            </w:r>
            <w:r>
              <w:rPr>
                <w:rFonts w:ascii="Arial" w:hAnsi="Arial" w:cs="Arial"/>
                <w:sz w:val="18"/>
                <w:szCs w:val="18"/>
              </w:rPr>
              <w:t xml:space="preserve">Impact </w:t>
            </w:r>
            <w:r w:rsidRPr="008E4388">
              <w:rPr>
                <w:rFonts w:ascii="Arial" w:hAnsi="Arial" w:cs="Arial"/>
                <w:sz w:val="18"/>
                <w:szCs w:val="18"/>
              </w:rPr>
              <w:t>Management Plan (S</w:t>
            </w:r>
            <w:r>
              <w:rPr>
                <w:rFonts w:ascii="Arial" w:hAnsi="Arial" w:cs="Arial"/>
                <w:sz w:val="18"/>
                <w:szCs w:val="18"/>
              </w:rPr>
              <w:t>I</w:t>
            </w:r>
            <w:r w:rsidRPr="008E4388">
              <w:rPr>
                <w:rFonts w:ascii="Arial" w:hAnsi="Arial" w:cs="Arial"/>
                <w:sz w:val="18"/>
                <w:szCs w:val="18"/>
              </w:rPr>
              <w:t>MP) has been prepared for the identification of subproject and managing social concerns in the process of subproject design and implementation. Initially, the subproject proposal includes a social screening report including the impact assessment. The S</w:t>
            </w:r>
            <w:r>
              <w:rPr>
                <w:rFonts w:ascii="Arial" w:hAnsi="Arial" w:cs="Arial"/>
                <w:sz w:val="18"/>
                <w:szCs w:val="18"/>
              </w:rPr>
              <w:t>I</w:t>
            </w:r>
            <w:r w:rsidRPr="008E4388">
              <w:rPr>
                <w:rFonts w:ascii="Arial" w:hAnsi="Arial" w:cs="Arial"/>
                <w:sz w:val="18"/>
                <w:szCs w:val="18"/>
              </w:rPr>
              <w:t xml:space="preserve">MP contains a description of the subproject area, social screening and impacts, consultation process adopted during identification and design, and consultation plan for implementation stage, impact mitigation measures, grievance resolution process, and implementation arrangements, and monitoring and evaluation. </w:t>
            </w:r>
          </w:p>
          <w:p w:rsidR="008C4F6F" w:rsidRPr="00F2373C" w:rsidRDefault="00B674C3" w:rsidP="00BE1823">
            <w:pPr>
              <w:jc w:val="both"/>
              <w:rPr>
                <w:rFonts w:ascii="Arial" w:eastAsiaTheme="minorHAnsi" w:hAnsi="Arial" w:cs="Arial"/>
                <w:sz w:val="18"/>
                <w:szCs w:val="18"/>
              </w:rPr>
            </w:pPr>
            <w:r>
              <w:rPr>
                <w:rFonts w:ascii="Arial" w:hAnsi="Arial" w:cs="Arial"/>
                <w:sz w:val="18"/>
                <w:szCs w:val="18"/>
              </w:rPr>
              <w:t xml:space="preserve"> Since t</w:t>
            </w:r>
            <w:r w:rsidR="008C4F6F" w:rsidRPr="00190599">
              <w:rPr>
                <w:rFonts w:ascii="Arial" w:hAnsi="Arial" w:cs="Arial"/>
                <w:sz w:val="18"/>
                <w:szCs w:val="18"/>
              </w:rPr>
              <w:t>he subproject involves removal of boundary wall of 50 private houses and b</w:t>
            </w:r>
            <w:r w:rsidR="008C4F6F">
              <w:rPr>
                <w:rFonts w:ascii="Arial" w:hAnsi="Arial" w:cs="Arial"/>
                <w:sz w:val="18"/>
                <w:szCs w:val="18"/>
              </w:rPr>
              <w:t xml:space="preserve">oundary wall of one mosque cum </w:t>
            </w:r>
            <w:r w:rsidR="008C4F6F" w:rsidRPr="00F2373C">
              <w:rPr>
                <w:rFonts w:ascii="Arial" w:hAnsi="Arial" w:cs="Arial"/>
                <w:sz w:val="18"/>
                <w:szCs w:val="18"/>
              </w:rPr>
              <w:t xml:space="preserve">Madrasa, one mosque and one Eidgah. </w:t>
            </w:r>
            <w:r>
              <w:rPr>
                <w:rFonts w:ascii="Arial" w:hAnsi="Arial" w:cs="Arial"/>
                <w:sz w:val="18"/>
                <w:szCs w:val="18"/>
              </w:rPr>
              <w:t>So a</w:t>
            </w:r>
            <w:r w:rsidR="008C4F6F" w:rsidRPr="00F2373C">
              <w:rPr>
                <w:rFonts w:ascii="Arial" w:hAnsi="Arial" w:cs="Arial"/>
                <w:sz w:val="18"/>
                <w:szCs w:val="18"/>
              </w:rPr>
              <w:t xml:space="preserve">ffected boundary </w:t>
            </w:r>
            <w:r w:rsidR="008C4F6F" w:rsidRPr="00F2373C">
              <w:rPr>
                <w:rFonts w:ascii="Arial" w:eastAsiaTheme="minorHAnsi" w:hAnsi="Arial" w:cs="Arial"/>
                <w:sz w:val="18"/>
                <w:szCs w:val="18"/>
              </w:rPr>
              <w:t xml:space="preserve">wall to be re-built </w:t>
            </w:r>
            <w:r w:rsidRPr="00F2373C">
              <w:rPr>
                <w:rFonts w:ascii="Arial" w:eastAsiaTheme="minorHAnsi" w:hAnsi="Arial" w:cs="Arial"/>
                <w:sz w:val="18"/>
                <w:szCs w:val="18"/>
              </w:rPr>
              <w:t xml:space="preserve">of </w:t>
            </w:r>
            <w:r>
              <w:rPr>
                <w:rFonts w:ascii="Arial" w:eastAsiaTheme="minorHAnsi" w:hAnsi="Arial" w:cs="Arial"/>
                <w:sz w:val="18"/>
                <w:szCs w:val="18"/>
              </w:rPr>
              <w:t xml:space="preserve">affected </w:t>
            </w:r>
            <w:r w:rsidRPr="00F2373C">
              <w:rPr>
                <w:rFonts w:ascii="Arial" w:eastAsiaTheme="minorHAnsi" w:hAnsi="Arial" w:cs="Arial"/>
                <w:sz w:val="18"/>
                <w:szCs w:val="18"/>
              </w:rPr>
              <w:t>50</w:t>
            </w:r>
            <w:r w:rsidR="008C4F6F" w:rsidRPr="00F2373C">
              <w:rPr>
                <w:rFonts w:ascii="Arial" w:eastAsiaTheme="minorHAnsi" w:hAnsi="Arial" w:cs="Arial"/>
                <w:sz w:val="18"/>
                <w:szCs w:val="18"/>
              </w:rPr>
              <w:t xml:space="preserve"> houses, a mosque </w:t>
            </w:r>
            <w:r w:rsidRPr="00F2373C">
              <w:rPr>
                <w:rFonts w:ascii="Arial" w:eastAsiaTheme="minorHAnsi" w:hAnsi="Arial" w:cs="Arial"/>
                <w:sz w:val="18"/>
                <w:szCs w:val="18"/>
              </w:rPr>
              <w:t>and Madrasa</w:t>
            </w:r>
            <w:r w:rsidR="008C4F6F" w:rsidRPr="00F2373C">
              <w:rPr>
                <w:rFonts w:ascii="Arial" w:hAnsi="Arial" w:cs="Arial"/>
                <w:sz w:val="18"/>
                <w:szCs w:val="18"/>
              </w:rPr>
              <w:t xml:space="preserve"> under the subproject measuring  </w:t>
            </w:r>
            <w:r w:rsidR="008C4F6F">
              <w:rPr>
                <w:rFonts w:ascii="Arial" w:hAnsi="Arial" w:cs="Arial"/>
                <w:sz w:val="18"/>
                <w:szCs w:val="18"/>
              </w:rPr>
              <w:t xml:space="preserve">the </w:t>
            </w:r>
            <w:r w:rsidR="008C4F6F" w:rsidRPr="00F2373C">
              <w:rPr>
                <w:rFonts w:ascii="Arial" w:hAnsi="Arial" w:cs="Arial"/>
                <w:sz w:val="18"/>
                <w:szCs w:val="18"/>
              </w:rPr>
              <w:t xml:space="preserve">boundary wall is about </w:t>
            </w:r>
            <w:r w:rsidR="008C4F6F" w:rsidRPr="00F2373C">
              <w:rPr>
                <w:rFonts w:ascii="Arial" w:eastAsiaTheme="minorHAnsi" w:hAnsi="Arial" w:cs="Arial"/>
                <w:sz w:val="18"/>
                <w:szCs w:val="18"/>
              </w:rPr>
              <w:t xml:space="preserve">793m </w:t>
            </w:r>
            <w:r w:rsidR="008C4F6F">
              <w:rPr>
                <w:rFonts w:ascii="Arial" w:eastAsiaTheme="minorHAnsi" w:hAnsi="Arial" w:cs="Arial"/>
                <w:sz w:val="18"/>
                <w:szCs w:val="18"/>
              </w:rPr>
              <w:t xml:space="preserve">and </w:t>
            </w:r>
            <w:r w:rsidR="008C4F6F" w:rsidRPr="00F2373C">
              <w:rPr>
                <w:rFonts w:ascii="Arial" w:eastAsiaTheme="minorHAnsi" w:hAnsi="Arial" w:cs="Arial"/>
                <w:sz w:val="18"/>
                <w:szCs w:val="18"/>
              </w:rPr>
              <w:t xml:space="preserve"> </w:t>
            </w:r>
            <w:r>
              <w:rPr>
                <w:rFonts w:ascii="Arial" w:eastAsiaTheme="minorHAnsi" w:hAnsi="Arial" w:cs="Arial"/>
                <w:sz w:val="18"/>
                <w:szCs w:val="18"/>
              </w:rPr>
              <w:t xml:space="preserve">relevant </w:t>
            </w:r>
            <w:r w:rsidR="008C4F6F" w:rsidRPr="00F2373C">
              <w:rPr>
                <w:rFonts w:ascii="Arial" w:eastAsiaTheme="minorHAnsi" w:hAnsi="Arial" w:cs="Arial"/>
                <w:sz w:val="18"/>
                <w:szCs w:val="18"/>
              </w:rPr>
              <w:t xml:space="preserve">cost </w:t>
            </w:r>
            <w:r w:rsidR="008C4F6F" w:rsidRPr="00F2373C">
              <w:rPr>
                <w:rFonts w:ascii="Arial" w:hAnsi="Arial" w:cs="Arial"/>
                <w:sz w:val="18"/>
                <w:szCs w:val="18"/>
              </w:rPr>
              <w:t>to be borne by MGSP</w:t>
            </w:r>
            <w:r w:rsidR="008C4F6F">
              <w:rPr>
                <w:rFonts w:ascii="Arial" w:hAnsi="Arial" w:cs="Arial"/>
                <w:sz w:val="18"/>
                <w:szCs w:val="18"/>
              </w:rPr>
              <w:t>.</w:t>
            </w:r>
          </w:p>
          <w:p w:rsidR="008C4F6F" w:rsidRPr="008E4388" w:rsidRDefault="008C4F6F" w:rsidP="00BE1823">
            <w:pPr>
              <w:tabs>
                <w:tab w:val="left" w:pos="360"/>
              </w:tabs>
              <w:spacing w:before="80"/>
              <w:jc w:val="both"/>
              <w:rPr>
                <w:rFonts w:ascii="Arial" w:hAnsi="Arial" w:cs="Arial"/>
                <w:sz w:val="18"/>
                <w:szCs w:val="18"/>
              </w:rPr>
            </w:pPr>
          </w:p>
          <w:p w:rsidR="008C4F6F" w:rsidRPr="008E4388" w:rsidRDefault="008C4F6F" w:rsidP="00BE1823">
            <w:pPr>
              <w:tabs>
                <w:tab w:val="left" w:pos="360"/>
              </w:tabs>
              <w:spacing w:before="80"/>
              <w:jc w:val="both"/>
              <w:rPr>
                <w:rFonts w:ascii="Arial" w:hAnsi="Arial" w:cs="Arial"/>
                <w:sz w:val="18"/>
                <w:szCs w:val="18"/>
              </w:rPr>
            </w:pPr>
            <w:r>
              <w:rPr>
                <w:rFonts w:ascii="Arial" w:hAnsi="Arial" w:cs="Arial"/>
                <w:sz w:val="18"/>
                <w:szCs w:val="18"/>
              </w:rPr>
              <w:t xml:space="preserve">As agreed, </w:t>
            </w:r>
            <w:r w:rsidRPr="008E4388">
              <w:rPr>
                <w:rFonts w:ascii="Arial" w:hAnsi="Arial" w:cs="Arial"/>
                <w:sz w:val="18"/>
                <w:szCs w:val="18"/>
              </w:rPr>
              <w:t xml:space="preserve">ULB authority will ensure participation of the communities and grievance resolution in the process of implementation of the subproject. </w:t>
            </w:r>
          </w:p>
          <w:p w:rsidR="008C4F6F" w:rsidRPr="003F5454" w:rsidRDefault="008C4F6F" w:rsidP="00BE1823">
            <w:pPr>
              <w:jc w:val="both"/>
              <w:rPr>
                <w:rFonts w:ascii="Arial" w:hAnsi="Arial" w:cs="Arial"/>
                <w:sz w:val="18"/>
                <w:szCs w:val="18"/>
              </w:rPr>
            </w:pPr>
          </w:p>
        </w:tc>
      </w:tr>
      <w:tr w:rsidR="008C4F6F" w:rsidRPr="003F5454" w:rsidTr="00F510D4">
        <w:trPr>
          <w:trHeight w:val="710"/>
        </w:trPr>
        <w:tc>
          <w:tcPr>
            <w:tcW w:w="1710" w:type="dxa"/>
            <w:vMerge w:val="restart"/>
          </w:tcPr>
          <w:p w:rsidR="008C4F6F" w:rsidRPr="003F5454" w:rsidRDefault="008C4F6F" w:rsidP="00466301">
            <w:pPr>
              <w:rPr>
                <w:rFonts w:ascii="Arial" w:hAnsi="Arial" w:cs="Arial"/>
                <w:b/>
                <w:sz w:val="18"/>
                <w:szCs w:val="18"/>
              </w:rPr>
            </w:pPr>
          </w:p>
          <w:p w:rsidR="008C4F6F" w:rsidRPr="003F5454" w:rsidRDefault="008C4F6F" w:rsidP="00466301">
            <w:pPr>
              <w:rPr>
                <w:rFonts w:ascii="Arial" w:hAnsi="Arial" w:cs="Arial"/>
                <w:b/>
                <w:sz w:val="18"/>
                <w:szCs w:val="18"/>
              </w:rPr>
            </w:pPr>
            <w:r w:rsidRPr="003F5454">
              <w:rPr>
                <w:rFonts w:ascii="Arial" w:hAnsi="Arial" w:cs="Arial"/>
                <w:b/>
                <w:sz w:val="18"/>
                <w:szCs w:val="18"/>
              </w:rPr>
              <w:t>Chakaria</w:t>
            </w:r>
          </w:p>
        </w:tc>
        <w:tc>
          <w:tcPr>
            <w:tcW w:w="3420" w:type="dxa"/>
          </w:tcPr>
          <w:p w:rsidR="008C4F6F" w:rsidRPr="003F5454" w:rsidRDefault="008C4F6F" w:rsidP="00BE7792">
            <w:pPr>
              <w:jc w:val="both"/>
              <w:rPr>
                <w:rFonts w:ascii="Arial" w:hAnsi="Arial" w:cs="Arial"/>
                <w:color w:val="000000"/>
                <w:sz w:val="18"/>
                <w:szCs w:val="18"/>
              </w:rPr>
            </w:pPr>
          </w:p>
          <w:p w:rsidR="008C4F6F" w:rsidRPr="003F5454" w:rsidRDefault="008C4F6F" w:rsidP="00BE7792">
            <w:pPr>
              <w:jc w:val="both"/>
              <w:rPr>
                <w:rFonts w:ascii="Arial" w:hAnsi="Arial" w:cs="Arial"/>
                <w:color w:val="000000"/>
                <w:sz w:val="18"/>
                <w:szCs w:val="18"/>
              </w:rPr>
            </w:pPr>
            <w:r w:rsidRPr="003F5454">
              <w:rPr>
                <w:rFonts w:ascii="Arial" w:hAnsi="Arial" w:cs="Arial"/>
                <w:color w:val="000000"/>
                <w:sz w:val="18"/>
                <w:szCs w:val="18"/>
              </w:rPr>
              <w:t>a) Construction of New Kitchen market under Chakoria Pourashava.</w:t>
            </w:r>
          </w:p>
        </w:tc>
        <w:tc>
          <w:tcPr>
            <w:tcW w:w="1800" w:type="dxa"/>
            <w:vMerge w:val="restart"/>
          </w:tcPr>
          <w:p w:rsidR="008C4F6F" w:rsidRPr="003F5454" w:rsidRDefault="008C4F6F" w:rsidP="00AD3988">
            <w:pPr>
              <w:rPr>
                <w:rFonts w:ascii="Arial" w:hAnsi="Arial" w:cs="Arial"/>
                <w:b/>
                <w:color w:val="000000"/>
                <w:sz w:val="20"/>
                <w:szCs w:val="20"/>
              </w:rPr>
            </w:pPr>
          </w:p>
          <w:p w:rsidR="008C4F6F" w:rsidRPr="003F5454" w:rsidRDefault="008C4F6F" w:rsidP="00AD3988">
            <w:pPr>
              <w:rPr>
                <w:rFonts w:ascii="Arial" w:hAnsi="Arial" w:cs="Arial"/>
                <w:color w:val="000000"/>
                <w:sz w:val="18"/>
                <w:szCs w:val="18"/>
                <w:highlight w:val="cyan"/>
              </w:rPr>
            </w:pPr>
            <w:r w:rsidRPr="003F5454">
              <w:rPr>
                <w:rFonts w:ascii="Arial" w:hAnsi="Arial" w:cs="Arial"/>
                <w:b/>
                <w:color w:val="000000"/>
                <w:sz w:val="18"/>
                <w:szCs w:val="18"/>
              </w:rPr>
              <w:t>MGSP/CHO/2016-17/W-03</w:t>
            </w:r>
          </w:p>
        </w:tc>
        <w:tc>
          <w:tcPr>
            <w:tcW w:w="8010" w:type="dxa"/>
            <w:vMerge w:val="restart"/>
          </w:tcPr>
          <w:p w:rsidR="008C4F6F" w:rsidRPr="003F5454" w:rsidRDefault="008C4F6F" w:rsidP="00954588">
            <w:pPr>
              <w:tabs>
                <w:tab w:val="left" w:pos="930"/>
              </w:tabs>
              <w:jc w:val="both"/>
              <w:rPr>
                <w:rFonts w:ascii="Arial" w:hAnsi="Arial" w:cs="Arial"/>
                <w:sz w:val="18"/>
                <w:szCs w:val="18"/>
              </w:rPr>
            </w:pPr>
          </w:p>
          <w:p w:rsidR="008C4F6F" w:rsidRPr="003F5454" w:rsidRDefault="008C4F6F" w:rsidP="00954588">
            <w:pPr>
              <w:tabs>
                <w:tab w:val="left" w:pos="930"/>
              </w:tabs>
              <w:jc w:val="both"/>
              <w:rPr>
                <w:rFonts w:ascii="Arial" w:hAnsi="Arial" w:cs="Arial"/>
                <w:sz w:val="18"/>
                <w:szCs w:val="18"/>
              </w:rPr>
            </w:pPr>
            <w:r w:rsidRPr="003F5454">
              <w:rPr>
                <w:rFonts w:ascii="Arial" w:hAnsi="Arial" w:cs="Arial"/>
                <w:sz w:val="18"/>
                <w:szCs w:val="18"/>
              </w:rPr>
              <w:t>The proposed subproject has been designed for implementing four mai</w:t>
            </w:r>
            <w:r w:rsidR="00BF052A">
              <w:rPr>
                <w:rFonts w:ascii="Arial" w:hAnsi="Arial" w:cs="Arial"/>
                <w:sz w:val="18"/>
                <w:szCs w:val="18"/>
              </w:rPr>
              <w:t>n</w:t>
            </w:r>
            <w:r w:rsidRPr="003F5454">
              <w:rPr>
                <w:rFonts w:ascii="Arial" w:hAnsi="Arial" w:cs="Arial"/>
                <w:sz w:val="18"/>
                <w:szCs w:val="18"/>
              </w:rPr>
              <w:t xml:space="preserve"> components, these are; i. Construction of New kitchen Market, ii. Vertical Extension of Southside of existing whole sale market iii. </w:t>
            </w:r>
            <w:r w:rsidRPr="003F5454">
              <w:rPr>
                <w:rFonts w:ascii="Arial" w:hAnsi="Arial" w:cs="Arial"/>
                <w:color w:val="000000"/>
                <w:sz w:val="18"/>
                <w:szCs w:val="18"/>
              </w:rPr>
              <w:t xml:space="preserve">RCC Road for New Kitchen market &amp; </w:t>
            </w:r>
            <w:r w:rsidRPr="003F5454">
              <w:rPr>
                <w:rFonts w:ascii="Arial" w:hAnsi="Arial" w:cs="Arial"/>
                <w:sz w:val="18"/>
                <w:szCs w:val="18"/>
              </w:rPr>
              <w:t xml:space="preserve">existing whole sale market and iv. </w:t>
            </w:r>
            <w:r w:rsidRPr="003F5454">
              <w:rPr>
                <w:rFonts w:ascii="Arial" w:hAnsi="Arial" w:cs="Arial"/>
                <w:color w:val="000000"/>
                <w:sz w:val="18"/>
                <w:szCs w:val="18"/>
              </w:rPr>
              <w:t xml:space="preserve">Water and Plumbing part </w:t>
            </w:r>
            <w:r>
              <w:rPr>
                <w:rFonts w:ascii="Arial" w:hAnsi="Arial" w:cs="Arial"/>
                <w:color w:val="000000"/>
                <w:sz w:val="18"/>
                <w:szCs w:val="18"/>
              </w:rPr>
              <w:t>with electrical works</w:t>
            </w:r>
            <w:r w:rsidRPr="003F5454">
              <w:rPr>
                <w:rFonts w:ascii="Arial" w:hAnsi="Arial" w:cs="Arial"/>
                <w:color w:val="000000"/>
                <w:sz w:val="18"/>
                <w:szCs w:val="18"/>
              </w:rPr>
              <w:t>for new kitchen market t</w:t>
            </w:r>
            <w:r w:rsidRPr="003F5454">
              <w:rPr>
                <w:rFonts w:ascii="Arial" w:hAnsi="Arial" w:cs="Arial"/>
                <w:sz w:val="18"/>
                <w:szCs w:val="18"/>
              </w:rPr>
              <w:t>hrough a</w:t>
            </w:r>
            <w:r>
              <w:rPr>
                <w:rFonts w:ascii="Arial" w:hAnsi="Arial" w:cs="Arial"/>
                <w:sz w:val="18"/>
                <w:szCs w:val="18"/>
              </w:rPr>
              <w:t xml:space="preserve">n intensive </w:t>
            </w:r>
            <w:r w:rsidRPr="003F5454">
              <w:rPr>
                <w:rFonts w:ascii="Arial" w:hAnsi="Arial" w:cs="Arial"/>
                <w:sz w:val="18"/>
                <w:szCs w:val="18"/>
              </w:rPr>
              <w:t xml:space="preserve"> consultative process where community people and other stakeholders were involved in the whole participatory processes. It is predictable that proposed subproject would create opportunity for shopping as well selling the goods in a congenial atmosphere of the project location. In order to ensure the better implementation through addressing social issues, SMP has been developed. SMP highlights the main aspects of the social and vulnerability concerns. Communities and stakeholders were actively involved in selecting the subproject and they will continue their active participation in the Project Cycle Management. </w:t>
            </w:r>
          </w:p>
          <w:p w:rsidR="008C4F6F" w:rsidRPr="003F5454" w:rsidRDefault="008C4F6F" w:rsidP="00954588">
            <w:pPr>
              <w:tabs>
                <w:tab w:val="left" w:pos="930"/>
              </w:tabs>
              <w:jc w:val="both"/>
              <w:rPr>
                <w:rFonts w:ascii="Arial" w:hAnsi="Arial" w:cs="Arial"/>
                <w:sz w:val="18"/>
                <w:szCs w:val="18"/>
              </w:rPr>
            </w:pPr>
          </w:p>
          <w:p w:rsidR="008C4F6F" w:rsidRPr="003F5454" w:rsidRDefault="008C4F6F" w:rsidP="00954588">
            <w:pPr>
              <w:tabs>
                <w:tab w:val="left" w:pos="930"/>
              </w:tabs>
              <w:jc w:val="both"/>
              <w:rPr>
                <w:rFonts w:ascii="Arial" w:hAnsi="Arial" w:cs="Arial"/>
                <w:sz w:val="18"/>
                <w:szCs w:val="18"/>
              </w:rPr>
            </w:pPr>
            <w:r w:rsidRPr="003F5454">
              <w:rPr>
                <w:rFonts w:ascii="Arial" w:hAnsi="Arial" w:cs="Arial"/>
                <w:sz w:val="18"/>
                <w:szCs w:val="18"/>
              </w:rPr>
              <w:t>For implementation of the subproject no acquisition of additional land will be required, and as such no resettlement is necessary. Hence, no Resettlement Action Plan –RAP is needed.  no tribal people  will be affected because there is no tribal community living in the subproject areas. The outcome of social screening also confirms that local people across the subproject road are positive towards implementation of the subproject.</w:t>
            </w:r>
          </w:p>
        </w:tc>
      </w:tr>
      <w:tr w:rsidR="008C4F6F" w:rsidRPr="003F5454" w:rsidTr="00F510D4">
        <w:trPr>
          <w:trHeight w:val="710"/>
        </w:trPr>
        <w:tc>
          <w:tcPr>
            <w:tcW w:w="1710" w:type="dxa"/>
            <w:vMerge/>
          </w:tcPr>
          <w:p w:rsidR="008C4F6F" w:rsidRPr="003F5454" w:rsidRDefault="008C4F6F" w:rsidP="00466301">
            <w:pPr>
              <w:rPr>
                <w:rFonts w:ascii="Arial" w:hAnsi="Arial" w:cs="Arial"/>
                <w:b/>
                <w:sz w:val="18"/>
                <w:szCs w:val="18"/>
              </w:rPr>
            </w:pPr>
          </w:p>
        </w:tc>
        <w:tc>
          <w:tcPr>
            <w:tcW w:w="3420" w:type="dxa"/>
          </w:tcPr>
          <w:p w:rsidR="008C4F6F" w:rsidRPr="003F5454" w:rsidRDefault="008C4F6F" w:rsidP="00BE7792">
            <w:pPr>
              <w:jc w:val="both"/>
              <w:rPr>
                <w:rFonts w:ascii="Arial" w:hAnsi="Arial" w:cs="Arial"/>
                <w:sz w:val="18"/>
                <w:szCs w:val="18"/>
              </w:rPr>
            </w:pPr>
            <w:r w:rsidRPr="003F5454">
              <w:rPr>
                <w:rFonts w:ascii="Arial" w:hAnsi="Arial" w:cs="Arial"/>
                <w:sz w:val="18"/>
                <w:szCs w:val="18"/>
              </w:rPr>
              <w:t>b) Vertical Extension of Southside (1</w:t>
            </w:r>
            <w:r w:rsidRPr="003F5454">
              <w:rPr>
                <w:rFonts w:ascii="Arial" w:hAnsi="Arial" w:cs="Arial"/>
                <w:sz w:val="18"/>
                <w:szCs w:val="18"/>
                <w:vertAlign w:val="superscript"/>
              </w:rPr>
              <w:t>st</w:t>
            </w:r>
            <w:r w:rsidRPr="003F5454">
              <w:rPr>
                <w:rFonts w:ascii="Arial" w:hAnsi="Arial" w:cs="Arial"/>
                <w:sz w:val="18"/>
                <w:szCs w:val="18"/>
              </w:rPr>
              <w:t xml:space="preserve"> Floor) of existing whole sale market </w:t>
            </w:r>
            <w:r w:rsidRPr="003F5454">
              <w:rPr>
                <w:rFonts w:ascii="Arial" w:hAnsi="Arial" w:cs="Arial"/>
                <w:color w:val="000000"/>
                <w:sz w:val="18"/>
                <w:szCs w:val="18"/>
              </w:rPr>
              <w:t>under Chakoria Pourashava.</w:t>
            </w:r>
          </w:p>
        </w:tc>
        <w:tc>
          <w:tcPr>
            <w:tcW w:w="1800" w:type="dxa"/>
            <w:vMerge/>
          </w:tcPr>
          <w:p w:rsidR="008C4F6F" w:rsidRPr="003F5454" w:rsidRDefault="008C4F6F" w:rsidP="00AD3988">
            <w:pPr>
              <w:rPr>
                <w:rFonts w:ascii="Arial" w:hAnsi="Arial" w:cs="Arial"/>
                <w:b/>
                <w:color w:val="000000"/>
                <w:sz w:val="20"/>
                <w:szCs w:val="20"/>
              </w:rPr>
            </w:pPr>
          </w:p>
        </w:tc>
        <w:tc>
          <w:tcPr>
            <w:tcW w:w="8010" w:type="dxa"/>
            <w:vMerge/>
          </w:tcPr>
          <w:p w:rsidR="008C4F6F" w:rsidRPr="003F5454" w:rsidRDefault="008C4F6F" w:rsidP="009D3F5B">
            <w:pPr>
              <w:tabs>
                <w:tab w:val="left" w:pos="930"/>
              </w:tabs>
              <w:jc w:val="both"/>
              <w:rPr>
                <w:rFonts w:ascii="Arial" w:hAnsi="Arial" w:cs="Arial"/>
                <w:sz w:val="18"/>
                <w:szCs w:val="18"/>
              </w:rPr>
            </w:pPr>
          </w:p>
        </w:tc>
      </w:tr>
      <w:tr w:rsidR="008C4F6F" w:rsidRPr="003F5454" w:rsidTr="00F510D4">
        <w:trPr>
          <w:trHeight w:val="710"/>
        </w:trPr>
        <w:tc>
          <w:tcPr>
            <w:tcW w:w="1710" w:type="dxa"/>
            <w:vMerge/>
          </w:tcPr>
          <w:p w:rsidR="008C4F6F" w:rsidRPr="003F5454" w:rsidRDefault="008C4F6F" w:rsidP="00466301">
            <w:pPr>
              <w:rPr>
                <w:rFonts w:ascii="Arial" w:hAnsi="Arial" w:cs="Arial"/>
                <w:b/>
                <w:sz w:val="18"/>
                <w:szCs w:val="18"/>
              </w:rPr>
            </w:pPr>
          </w:p>
        </w:tc>
        <w:tc>
          <w:tcPr>
            <w:tcW w:w="3420" w:type="dxa"/>
          </w:tcPr>
          <w:p w:rsidR="008C4F6F" w:rsidRPr="003F5454" w:rsidRDefault="008C4F6F" w:rsidP="00BE7792">
            <w:pPr>
              <w:jc w:val="both"/>
              <w:rPr>
                <w:rFonts w:ascii="Arial" w:hAnsi="Arial" w:cs="Arial"/>
                <w:color w:val="000000"/>
                <w:sz w:val="18"/>
                <w:szCs w:val="18"/>
              </w:rPr>
            </w:pPr>
            <w:r w:rsidRPr="003F5454">
              <w:rPr>
                <w:rFonts w:ascii="Arial" w:hAnsi="Arial" w:cs="Arial"/>
                <w:color w:val="000000"/>
                <w:sz w:val="18"/>
                <w:szCs w:val="18"/>
              </w:rPr>
              <w:t xml:space="preserve">c) RCC Road for New Kitchen market &amp; </w:t>
            </w:r>
            <w:r w:rsidRPr="003F5454">
              <w:rPr>
                <w:rFonts w:ascii="Arial" w:hAnsi="Arial" w:cs="Arial"/>
                <w:sz w:val="18"/>
                <w:szCs w:val="18"/>
              </w:rPr>
              <w:t xml:space="preserve">existing whole sale market </w:t>
            </w:r>
            <w:r w:rsidRPr="003F5454">
              <w:rPr>
                <w:rFonts w:ascii="Arial" w:hAnsi="Arial" w:cs="Arial"/>
                <w:color w:val="000000"/>
                <w:sz w:val="18"/>
                <w:szCs w:val="18"/>
              </w:rPr>
              <w:t>under Chakoria Pourashava.</w:t>
            </w:r>
          </w:p>
        </w:tc>
        <w:tc>
          <w:tcPr>
            <w:tcW w:w="1800" w:type="dxa"/>
            <w:vMerge/>
          </w:tcPr>
          <w:p w:rsidR="008C4F6F" w:rsidRPr="003F5454" w:rsidRDefault="008C4F6F" w:rsidP="00AD3988">
            <w:pPr>
              <w:rPr>
                <w:rFonts w:ascii="Arial" w:hAnsi="Arial" w:cs="Arial"/>
                <w:b/>
                <w:color w:val="000000"/>
                <w:sz w:val="20"/>
                <w:szCs w:val="20"/>
              </w:rPr>
            </w:pPr>
          </w:p>
        </w:tc>
        <w:tc>
          <w:tcPr>
            <w:tcW w:w="8010" w:type="dxa"/>
            <w:vMerge/>
          </w:tcPr>
          <w:p w:rsidR="008C4F6F" w:rsidRPr="003F5454" w:rsidRDefault="008C4F6F" w:rsidP="009D3F5B">
            <w:pPr>
              <w:tabs>
                <w:tab w:val="left" w:pos="930"/>
              </w:tabs>
              <w:jc w:val="both"/>
              <w:rPr>
                <w:rFonts w:ascii="Arial" w:hAnsi="Arial" w:cs="Arial"/>
                <w:sz w:val="18"/>
                <w:szCs w:val="18"/>
              </w:rPr>
            </w:pPr>
          </w:p>
        </w:tc>
      </w:tr>
      <w:tr w:rsidR="008C4F6F" w:rsidRPr="003F5454" w:rsidTr="00F510D4">
        <w:trPr>
          <w:trHeight w:val="512"/>
        </w:trPr>
        <w:tc>
          <w:tcPr>
            <w:tcW w:w="1710" w:type="dxa"/>
            <w:vMerge/>
          </w:tcPr>
          <w:p w:rsidR="008C4F6F" w:rsidRPr="003F5454" w:rsidRDefault="008C4F6F" w:rsidP="00466301">
            <w:pPr>
              <w:rPr>
                <w:rFonts w:ascii="Arial" w:hAnsi="Arial" w:cs="Arial"/>
                <w:b/>
                <w:sz w:val="18"/>
                <w:szCs w:val="18"/>
              </w:rPr>
            </w:pPr>
          </w:p>
        </w:tc>
        <w:tc>
          <w:tcPr>
            <w:tcW w:w="3420" w:type="dxa"/>
          </w:tcPr>
          <w:p w:rsidR="008C4F6F" w:rsidRPr="003F5454" w:rsidRDefault="008C4F6F" w:rsidP="00BE7792">
            <w:pPr>
              <w:jc w:val="both"/>
              <w:rPr>
                <w:rFonts w:ascii="Arial" w:hAnsi="Arial" w:cs="Arial"/>
                <w:color w:val="000000"/>
                <w:sz w:val="18"/>
                <w:szCs w:val="18"/>
              </w:rPr>
            </w:pPr>
            <w:r w:rsidRPr="003F5454">
              <w:rPr>
                <w:rFonts w:ascii="Arial" w:hAnsi="Arial" w:cs="Arial"/>
                <w:color w:val="000000"/>
                <w:sz w:val="18"/>
                <w:szCs w:val="18"/>
              </w:rPr>
              <w:t>d) Water and Plumbing part for new kitchen market.</w:t>
            </w:r>
          </w:p>
        </w:tc>
        <w:tc>
          <w:tcPr>
            <w:tcW w:w="1800" w:type="dxa"/>
            <w:vMerge/>
          </w:tcPr>
          <w:p w:rsidR="008C4F6F" w:rsidRPr="003F5454" w:rsidRDefault="008C4F6F" w:rsidP="00AD3988">
            <w:pPr>
              <w:rPr>
                <w:rFonts w:ascii="Arial" w:hAnsi="Arial" w:cs="Arial"/>
                <w:b/>
                <w:color w:val="000000"/>
                <w:sz w:val="20"/>
                <w:szCs w:val="20"/>
              </w:rPr>
            </w:pPr>
          </w:p>
        </w:tc>
        <w:tc>
          <w:tcPr>
            <w:tcW w:w="8010" w:type="dxa"/>
            <w:vMerge/>
          </w:tcPr>
          <w:p w:rsidR="008C4F6F" w:rsidRPr="003F5454" w:rsidRDefault="008C4F6F" w:rsidP="009D3F5B">
            <w:pPr>
              <w:tabs>
                <w:tab w:val="left" w:pos="930"/>
              </w:tabs>
              <w:jc w:val="both"/>
              <w:rPr>
                <w:rFonts w:ascii="Arial" w:hAnsi="Arial" w:cs="Arial"/>
                <w:sz w:val="18"/>
                <w:szCs w:val="18"/>
              </w:rPr>
            </w:pPr>
          </w:p>
        </w:tc>
      </w:tr>
      <w:tr w:rsidR="008C4F6F" w:rsidRPr="003F5454" w:rsidTr="00F510D4">
        <w:trPr>
          <w:trHeight w:val="710"/>
        </w:trPr>
        <w:tc>
          <w:tcPr>
            <w:tcW w:w="1710" w:type="dxa"/>
            <w:vMerge/>
          </w:tcPr>
          <w:p w:rsidR="008C4F6F" w:rsidRPr="003F5454" w:rsidRDefault="008C4F6F" w:rsidP="00466301">
            <w:pPr>
              <w:rPr>
                <w:rFonts w:ascii="Arial" w:hAnsi="Arial" w:cs="Arial"/>
                <w:b/>
                <w:sz w:val="18"/>
                <w:szCs w:val="18"/>
              </w:rPr>
            </w:pPr>
          </w:p>
        </w:tc>
        <w:tc>
          <w:tcPr>
            <w:tcW w:w="3420" w:type="dxa"/>
          </w:tcPr>
          <w:p w:rsidR="008C4F6F" w:rsidRPr="003F5454" w:rsidRDefault="008C4F6F" w:rsidP="00BE7792">
            <w:pPr>
              <w:jc w:val="both"/>
              <w:rPr>
                <w:rFonts w:ascii="Arial" w:hAnsi="Arial" w:cs="Arial"/>
                <w:color w:val="000000"/>
                <w:sz w:val="18"/>
                <w:szCs w:val="18"/>
              </w:rPr>
            </w:pPr>
            <w:r w:rsidRPr="003F5454">
              <w:rPr>
                <w:rFonts w:ascii="Arial" w:hAnsi="Arial" w:cs="Arial"/>
                <w:color w:val="000000"/>
                <w:sz w:val="18"/>
                <w:szCs w:val="18"/>
              </w:rPr>
              <w:t xml:space="preserve">e) Sanitary work of </w:t>
            </w:r>
            <w:r w:rsidRPr="003F5454">
              <w:rPr>
                <w:rFonts w:ascii="Arial" w:hAnsi="Arial" w:cs="Arial"/>
                <w:sz w:val="18"/>
                <w:szCs w:val="18"/>
              </w:rPr>
              <w:t>Vertical Extension of Southside (1</w:t>
            </w:r>
            <w:r w:rsidRPr="003F5454">
              <w:rPr>
                <w:rFonts w:ascii="Arial" w:hAnsi="Arial" w:cs="Arial"/>
                <w:sz w:val="18"/>
                <w:szCs w:val="18"/>
                <w:vertAlign w:val="superscript"/>
              </w:rPr>
              <w:t>st</w:t>
            </w:r>
            <w:r w:rsidRPr="003F5454">
              <w:rPr>
                <w:rFonts w:ascii="Arial" w:hAnsi="Arial" w:cs="Arial"/>
                <w:sz w:val="18"/>
                <w:szCs w:val="18"/>
              </w:rPr>
              <w:t xml:space="preserve"> Floor) of existing whole sale market </w:t>
            </w:r>
            <w:r w:rsidRPr="003F5454">
              <w:rPr>
                <w:rFonts w:ascii="Arial" w:hAnsi="Arial" w:cs="Arial"/>
                <w:color w:val="000000"/>
                <w:sz w:val="18"/>
                <w:szCs w:val="18"/>
              </w:rPr>
              <w:t>under Chakoria Pourashava.</w:t>
            </w:r>
          </w:p>
        </w:tc>
        <w:tc>
          <w:tcPr>
            <w:tcW w:w="1800" w:type="dxa"/>
            <w:vMerge/>
          </w:tcPr>
          <w:p w:rsidR="008C4F6F" w:rsidRPr="003F5454" w:rsidRDefault="008C4F6F" w:rsidP="00AD3988">
            <w:pPr>
              <w:rPr>
                <w:rFonts w:ascii="Arial" w:hAnsi="Arial" w:cs="Arial"/>
                <w:b/>
                <w:color w:val="000000"/>
                <w:sz w:val="20"/>
                <w:szCs w:val="20"/>
              </w:rPr>
            </w:pPr>
          </w:p>
        </w:tc>
        <w:tc>
          <w:tcPr>
            <w:tcW w:w="8010" w:type="dxa"/>
            <w:vMerge/>
          </w:tcPr>
          <w:p w:rsidR="008C4F6F" w:rsidRPr="003F5454" w:rsidRDefault="008C4F6F" w:rsidP="009D3F5B">
            <w:pPr>
              <w:tabs>
                <w:tab w:val="left" w:pos="930"/>
              </w:tabs>
              <w:jc w:val="both"/>
              <w:rPr>
                <w:rFonts w:ascii="Arial" w:hAnsi="Arial" w:cs="Arial"/>
                <w:sz w:val="18"/>
                <w:szCs w:val="18"/>
              </w:rPr>
            </w:pPr>
          </w:p>
        </w:tc>
      </w:tr>
      <w:tr w:rsidR="008C4F6F" w:rsidRPr="003F5454" w:rsidTr="00F510D4">
        <w:trPr>
          <w:trHeight w:val="710"/>
        </w:trPr>
        <w:tc>
          <w:tcPr>
            <w:tcW w:w="1710" w:type="dxa"/>
            <w:vMerge/>
          </w:tcPr>
          <w:p w:rsidR="008C4F6F" w:rsidRPr="003F5454" w:rsidRDefault="008C4F6F" w:rsidP="00466301">
            <w:pPr>
              <w:rPr>
                <w:rFonts w:ascii="Arial" w:hAnsi="Arial" w:cs="Arial"/>
                <w:b/>
                <w:sz w:val="18"/>
                <w:szCs w:val="18"/>
              </w:rPr>
            </w:pPr>
          </w:p>
        </w:tc>
        <w:tc>
          <w:tcPr>
            <w:tcW w:w="3420" w:type="dxa"/>
          </w:tcPr>
          <w:p w:rsidR="008C4F6F" w:rsidRPr="003F5454" w:rsidRDefault="008C4F6F" w:rsidP="00B866C7">
            <w:pPr>
              <w:pStyle w:val="ListParagraph"/>
              <w:ind w:left="72"/>
              <w:jc w:val="both"/>
              <w:rPr>
                <w:rFonts w:ascii="Arial" w:hAnsi="Arial" w:cs="Arial"/>
                <w:color w:val="000000"/>
                <w:sz w:val="18"/>
                <w:szCs w:val="18"/>
              </w:rPr>
            </w:pPr>
            <w:r w:rsidRPr="003F5454">
              <w:rPr>
                <w:rFonts w:ascii="Arial" w:hAnsi="Arial" w:cs="Arial"/>
                <w:color w:val="000000"/>
                <w:sz w:val="18"/>
                <w:szCs w:val="18"/>
              </w:rPr>
              <w:t>f). Electrical works for New Kitchen Market building including 15 Nos. Pole &amp; Light along the boundary under Chakoria Pourashava.</w:t>
            </w:r>
          </w:p>
          <w:p w:rsidR="008C4F6F" w:rsidRPr="003F5454" w:rsidRDefault="008C4F6F" w:rsidP="00647F8F">
            <w:pPr>
              <w:pStyle w:val="ListParagraph"/>
              <w:ind w:left="72"/>
              <w:jc w:val="both"/>
              <w:rPr>
                <w:rFonts w:ascii="Arial" w:hAnsi="Arial" w:cs="Arial"/>
                <w:color w:val="000000"/>
                <w:sz w:val="18"/>
                <w:szCs w:val="18"/>
              </w:rPr>
            </w:pPr>
            <w:r w:rsidRPr="003F5454">
              <w:rPr>
                <w:rFonts w:ascii="Arial" w:hAnsi="Arial" w:cs="Arial"/>
                <w:color w:val="000000"/>
              </w:rPr>
              <w:t xml:space="preserve">g) </w:t>
            </w:r>
            <w:r w:rsidRPr="00BB5769">
              <w:rPr>
                <w:rFonts w:ascii="Arial" w:hAnsi="Arial" w:cs="Arial"/>
                <w:color w:val="000000"/>
                <w:sz w:val="18"/>
                <w:szCs w:val="18"/>
              </w:rPr>
              <w:t>Electrical works for v</w:t>
            </w:r>
            <w:r w:rsidRPr="00BB5769">
              <w:rPr>
                <w:rFonts w:ascii="Arial" w:hAnsi="Arial" w:cs="Arial"/>
                <w:sz w:val="18"/>
                <w:szCs w:val="18"/>
              </w:rPr>
              <w:t xml:space="preserve">ertical Extension of existing whole sale market </w:t>
            </w:r>
            <w:r w:rsidRPr="00BB5769">
              <w:rPr>
                <w:rFonts w:ascii="Arial" w:hAnsi="Arial" w:cs="Arial"/>
                <w:color w:val="000000"/>
                <w:sz w:val="18"/>
                <w:szCs w:val="18"/>
              </w:rPr>
              <w:t>under Chakoria Pourashava.</w:t>
            </w:r>
          </w:p>
        </w:tc>
        <w:tc>
          <w:tcPr>
            <w:tcW w:w="1800" w:type="dxa"/>
            <w:vMerge/>
          </w:tcPr>
          <w:p w:rsidR="008C4F6F" w:rsidRPr="003F5454" w:rsidRDefault="008C4F6F" w:rsidP="00AD3988">
            <w:pPr>
              <w:rPr>
                <w:rFonts w:ascii="Arial" w:hAnsi="Arial" w:cs="Arial"/>
                <w:color w:val="000000"/>
                <w:sz w:val="18"/>
                <w:szCs w:val="18"/>
                <w:highlight w:val="cyan"/>
              </w:rPr>
            </w:pPr>
          </w:p>
        </w:tc>
        <w:tc>
          <w:tcPr>
            <w:tcW w:w="8010" w:type="dxa"/>
            <w:vMerge/>
          </w:tcPr>
          <w:p w:rsidR="008C4F6F" w:rsidRPr="003F5454" w:rsidRDefault="008C4F6F" w:rsidP="009D3F5B">
            <w:pPr>
              <w:tabs>
                <w:tab w:val="left" w:pos="930"/>
              </w:tabs>
              <w:jc w:val="both"/>
              <w:rPr>
                <w:rFonts w:ascii="Arial" w:hAnsi="Arial" w:cs="Arial"/>
                <w:sz w:val="18"/>
                <w:szCs w:val="18"/>
              </w:rPr>
            </w:pPr>
          </w:p>
        </w:tc>
      </w:tr>
      <w:tr w:rsidR="008C4F6F" w:rsidRPr="003F5454" w:rsidTr="00F510D4">
        <w:trPr>
          <w:trHeight w:val="710"/>
        </w:trPr>
        <w:tc>
          <w:tcPr>
            <w:tcW w:w="1710" w:type="dxa"/>
          </w:tcPr>
          <w:p w:rsidR="008C4F6F" w:rsidRPr="003F5454" w:rsidRDefault="008C4F6F" w:rsidP="00466301">
            <w:pPr>
              <w:rPr>
                <w:rFonts w:ascii="Arial" w:hAnsi="Arial" w:cs="Arial"/>
                <w:b/>
                <w:sz w:val="18"/>
                <w:szCs w:val="18"/>
              </w:rPr>
            </w:pPr>
          </w:p>
          <w:p w:rsidR="008C4F6F" w:rsidRPr="00AD4E80" w:rsidRDefault="008C4F6F" w:rsidP="00466301">
            <w:pPr>
              <w:rPr>
                <w:rFonts w:ascii="Arial" w:hAnsi="Arial" w:cs="Arial"/>
                <w:b/>
                <w:sz w:val="2"/>
                <w:szCs w:val="18"/>
              </w:rPr>
            </w:pPr>
          </w:p>
          <w:p w:rsidR="008C4F6F" w:rsidRPr="003F5454" w:rsidRDefault="008C4F6F" w:rsidP="00466301">
            <w:pPr>
              <w:rPr>
                <w:rFonts w:ascii="Arial" w:hAnsi="Arial" w:cs="Arial"/>
                <w:b/>
                <w:sz w:val="18"/>
                <w:szCs w:val="18"/>
              </w:rPr>
            </w:pPr>
            <w:r w:rsidRPr="003F5454">
              <w:rPr>
                <w:rFonts w:ascii="Arial" w:hAnsi="Arial" w:cs="Arial"/>
                <w:b/>
                <w:sz w:val="18"/>
                <w:szCs w:val="18"/>
              </w:rPr>
              <w:t>Chakoria</w:t>
            </w:r>
          </w:p>
        </w:tc>
        <w:tc>
          <w:tcPr>
            <w:tcW w:w="3420" w:type="dxa"/>
          </w:tcPr>
          <w:p w:rsidR="008C4F6F" w:rsidRPr="00AD4E80" w:rsidRDefault="008C4F6F" w:rsidP="00F510D4">
            <w:pPr>
              <w:spacing w:after="200" w:line="276" w:lineRule="auto"/>
              <w:ind w:left="-432"/>
              <w:jc w:val="both"/>
              <w:rPr>
                <w:rFonts w:ascii="Arial" w:hAnsi="Arial" w:cs="Arial"/>
                <w:sz w:val="12"/>
              </w:rPr>
            </w:pPr>
            <w:r>
              <w:rPr>
                <w:rFonts w:ascii="Arial" w:hAnsi="Arial" w:cs="Arial"/>
              </w:rPr>
              <w:t>(a)</w:t>
            </w:r>
          </w:p>
          <w:p w:rsidR="008C4F6F" w:rsidRPr="003F5454" w:rsidRDefault="008C4F6F" w:rsidP="00F510D4">
            <w:pPr>
              <w:spacing w:after="200" w:line="276" w:lineRule="auto"/>
              <w:ind w:left="-432"/>
              <w:jc w:val="both"/>
              <w:rPr>
                <w:rFonts w:ascii="Arial" w:hAnsi="Arial" w:cs="Arial"/>
                <w:sz w:val="18"/>
                <w:szCs w:val="18"/>
              </w:rPr>
            </w:pPr>
            <w:r w:rsidRPr="003F5454">
              <w:rPr>
                <w:rFonts w:ascii="Arial" w:hAnsi="Arial" w:cs="Arial"/>
                <w:sz w:val="18"/>
                <w:szCs w:val="18"/>
              </w:rPr>
              <w:t>ConConstruction of Road from Poura Dighi North side to Dakkhin Para Pourashava last boundary with connecting road and culvert, Ch 0+00 to 2+260 m and Link Ch. 0+00 to 0+900m..</w:t>
            </w:r>
          </w:p>
          <w:p w:rsidR="008C4F6F" w:rsidRPr="003F5454" w:rsidRDefault="008C4F6F" w:rsidP="00F510D4">
            <w:pPr>
              <w:spacing w:after="200" w:line="276" w:lineRule="auto"/>
              <w:ind w:left="-432"/>
              <w:jc w:val="both"/>
              <w:rPr>
                <w:rFonts w:ascii="Arial" w:hAnsi="Arial" w:cs="Arial"/>
                <w:sz w:val="18"/>
                <w:szCs w:val="18"/>
              </w:rPr>
            </w:pPr>
            <w:r w:rsidRPr="003F5454">
              <w:rPr>
                <w:rFonts w:ascii="Arial" w:hAnsi="Arial" w:cs="Arial"/>
                <w:sz w:val="18"/>
                <w:szCs w:val="18"/>
              </w:rPr>
              <w:t>(b) The road starts from the Sheikh Rasel School Moar (Ch.0+00m) and continues upto Palakata School Moar  (Ch.1+095m).</w:t>
            </w:r>
          </w:p>
          <w:p w:rsidR="008C4F6F" w:rsidRPr="00AD4E80" w:rsidRDefault="008C4F6F" w:rsidP="00BE7792">
            <w:pPr>
              <w:jc w:val="both"/>
              <w:rPr>
                <w:rFonts w:ascii="Arial" w:hAnsi="Arial" w:cs="Arial"/>
                <w:color w:val="000000"/>
                <w:sz w:val="2"/>
              </w:rPr>
            </w:pPr>
          </w:p>
        </w:tc>
        <w:tc>
          <w:tcPr>
            <w:tcW w:w="1800" w:type="dxa"/>
          </w:tcPr>
          <w:p w:rsidR="008C4F6F" w:rsidRPr="003F5454" w:rsidRDefault="008C4F6F" w:rsidP="00BE7792">
            <w:pPr>
              <w:jc w:val="both"/>
              <w:rPr>
                <w:rFonts w:ascii="Arial" w:hAnsi="Arial" w:cs="Arial"/>
                <w:b/>
                <w:color w:val="000000"/>
                <w:sz w:val="20"/>
                <w:szCs w:val="20"/>
              </w:rPr>
            </w:pPr>
          </w:p>
          <w:p w:rsidR="008C4F6F" w:rsidRPr="00791FE1" w:rsidRDefault="008C4F6F" w:rsidP="00BE7792">
            <w:pPr>
              <w:jc w:val="both"/>
              <w:rPr>
                <w:rFonts w:ascii="Arial" w:hAnsi="Arial" w:cs="Arial"/>
                <w:color w:val="000000"/>
                <w:sz w:val="18"/>
                <w:szCs w:val="18"/>
              </w:rPr>
            </w:pPr>
            <w:r w:rsidRPr="00791FE1">
              <w:rPr>
                <w:rFonts w:ascii="Arial" w:hAnsi="Arial" w:cs="Arial"/>
                <w:b/>
                <w:color w:val="000000"/>
                <w:sz w:val="18"/>
                <w:szCs w:val="18"/>
              </w:rPr>
              <w:t>MGSP/CHO/2016-17/W-04</w:t>
            </w:r>
          </w:p>
        </w:tc>
        <w:tc>
          <w:tcPr>
            <w:tcW w:w="8010" w:type="dxa"/>
          </w:tcPr>
          <w:p w:rsidR="008C4F6F" w:rsidRPr="003F5454" w:rsidRDefault="008C4F6F" w:rsidP="00F510D4">
            <w:pPr>
              <w:tabs>
                <w:tab w:val="left" w:pos="4320"/>
                <w:tab w:val="left" w:pos="4680"/>
              </w:tabs>
              <w:ind w:left="-90"/>
              <w:rPr>
                <w:rFonts w:ascii="Arial" w:hAnsi="Arial" w:cs="Arial"/>
              </w:rPr>
            </w:pPr>
          </w:p>
          <w:p w:rsidR="008C4F6F" w:rsidRPr="003F5454" w:rsidRDefault="008C4F6F" w:rsidP="00F510D4">
            <w:pPr>
              <w:tabs>
                <w:tab w:val="left" w:pos="4320"/>
                <w:tab w:val="left" w:pos="4680"/>
              </w:tabs>
              <w:ind w:left="-90"/>
              <w:jc w:val="both"/>
              <w:rPr>
                <w:rFonts w:ascii="Arial" w:hAnsi="Arial" w:cs="Arial"/>
                <w:sz w:val="18"/>
                <w:szCs w:val="18"/>
              </w:rPr>
            </w:pPr>
            <w:r w:rsidRPr="003F5454">
              <w:rPr>
                <w:rFonts w:ascii="Arial" w:hAnsi="Arial" w:cs="Arial"/>
                <w:sz w:val="18"/>
                <w:szCs w:val="18"/>
              </w:rPr>
              <w:t>The Social management Plan (SMP) of this subproject compris</w:t>
            </w:r>
            <w:r w:rsidR="009F2324">
              <w:rPr>
                <w:rFonts w:ascii="Arial" w:hAnsi="Arial" w:cs="Arial"/>
                <w:sz w:val="18"/>
                <w:szCs w:val="18"/>
              </w:rPr>
              <w:t>es</w:t>
            </w:r>
            <w:r w:rsidRPr="003F5454">
              <w:rPr>
                <w:rFonts w:ascii="Arial" w:hAnsi="Arial" w:cs="Arial"/>
                <w:sz w:val="18"/>
                <w:szCs w:val="18"/>
              </w:rPr>
              <w:t xml:space="preserve"> improvement of road with culverts and protection wall was developed through a consultation process. The consultation process comprised stakeholder workshops, group discussion, KII and quick survey at the ULB level using participatory approach.</w:t>
            </w:r>
          </w:p>
          <w:p w:rsidR="008C4F6F" w:rsidRPr="003F5454" w:rsidRDefault="008C4F6F" w:rsidP="00F510D4">
            <w:pPr>
              <w:tabs>
                <w:tab w:val="left" w:pos="4320"/>
                <w:tab w:val="left" w:pos="4680"/>
              </w:tabs>
              <w:ind w:left="-90"/>
              <w:jc w:val="both"/>
              <w:rPr>
                <w:rFonts w:ascii="Arial" w:hAnsi="Arial" w:cs="Arial"/>
                <w:sz w:val="18"/>
                <w:szCs w:val="18"/>
              </w:rPr>
            </w:pPr>
          </w:p>
          <w:p w:rsidR="008C4F6F" w:rsidRPr="003F5454" w:rsidRDefault="008C4F6F" w:rsidP="00F510D4">
            <w:pPr>
              <w:tabs>
                <w:tab w:val="left" w:pos="4320"/>
                <w:tab w:val="left" w:pos="4680"/>
              </w:tabs>
              <w:ind w:left="-90"/>
              <w:jc w:val="both"/>
              <w:rPr>
                <w:rFonts w:ascii="Arial" w:hAnsi="Arial" w:cs="Arial"/>
                <w:sz w:val="18"/>
                <w:szCs w:val="18"/>
              </w:rPr>
            </w:pPr>
            <w:r w:rsidRPr="003F5454">
              <w:rPr>
                <w:rFonts w:ascii="Arial" w:hAnsi="Arial" w:cs="Arial"/>
                <w:sz w:val="18"/>
                <w:szCs w:val="18"/>
              </w:rPr>
              <w:t>Since the SMP was developed through verse consultative process so it has been agreed upon that APs will voluntarily shift their construction which is regarded as encroachers to the municipal properties or assts. No cost was involved under this action relating to SIMP. Communities are committed to ULB to assist to implement the subproject.</w:t>
            </w:r>
          </w:p>
          <w:p w:rsidR="008C4F6F" w:rsidRPr="003F5454" w:rsidRDefault="008C4F6F" w:rsidP="009D3F5B">
            <w:pPr>
              <w:tabs>
                <w:tab w:val="left" w:pos="930"/>
              </w:tabs>
              <w:jc w:val="both"/>
              <w:rPr>
                <w:rFonts w:ascii="Arial" w:hAnsi="Arial" w:cs="Arial"/>
                <w:sz w:val="18"/>
                <w:szCs w:val="18"/>
              </w:rPr>
            </w:pPr>
          </w:p>
        </w:tc>
      </w:tr>
      <w:tr w:rsidR="008C4F6F" w:rsidRPr="003F5454" w:rsidTr="00F510D4">
        <w:trPr>
          <w:trHeight w:val="710"/>
        </w:trPr>
        <w:tc>
          <w:tcPr>
            <w:tcW w:w="1710" w:type="dxa"/>
            <w:vMerge w:val="restart"/>
          </w:tcPr>
          <w:p w:rsidR="008C4F6F" w:rsidRPr="003F5454" w:rsidRDefault="008C4F6F" w:rsidP="00BE7792">
            <w:pPr>
              <w:rPr>
                <w:rFonts w:ascii="Arial" w:hAnsi="Arial" w:cs="Arial"/>
                <w:b/>
                <w:sz w:val="18"/>
                <w:szCs w:val="18"/>
              </w:rPr>
            </w:pPr>
            <w:r w:rsidRPr="003F5454">
              <w:rPr>
                <w:rFonts w:ascii="Arial" w:hAnsi="Arial" w:cs="Arial"/>
                <w:b/>
                <w:sz w:val="18"/>
                <w:szCs w:val="18"/>
              </w:rPr>
              <w:t>Daudkandi</w:t>
            </w:r>
          </w:p>
        </w:tc>
        <w:tc>
          <w:tcPr>
            <w:tcW w:w="3420" w:type="dxa"/>
          </w:tcPr>
          <w:p w:rsidR="008C4F6F" w:rsidRPr="00A818A4" w:rsidRDefault="008C4F6F" w:rsidP="00BE7792">
            <w:pPr>
              <w:jc w:val="both"/>
              <w:rPr>
                <w:rFonts w:ascii="Arial" w:hAnsi="Arial" w:cs="Arial"/>
                <w:color w:val="000000"/>
                <w:sz w:val="18"/>
                <w:szCs w:val="18"/>
              </w:rPr>
            </w:pPr>
            <w:r w:rsidRPr="00A818A4">
              <w:rPr>
                <w:rFonts w:ascii="Arial" w:hAnsi="Arial" w:cs="Arial"/>
                <w:color w:val="000000"/>
                <w:sz w:val="18"/>
                <w:szCs w:val="18"/>
              </w:rPr>
              <w:t>(a) Development of road starting from hasanpur college to khalpar Bridge (ch. 0+000 to 0+1465m, Total length 1465m) under Daudkandi Pourashava.</w:t>
            </w:r>
          </w:p>
        </w:tc>
        <w:tc>
          <w:tcPr>
            <w:tcW w:w="1800" w:type="dxa"/>
            <w:vMerge w:val="restart"/>
          </w:tcPr>
          <w:p w:rsidR="008C4F6F" w:rsidRPr="003F5454" w:rsidRDefault="008C4F6F" w:rsidP="00BE7792">
            <w:pPr>
              <w:rPr>
                <w:rFonts w:ascii="Arial" w:hAnsi="Arial" w:cs="Arial"/>
                <w:b/>
                <w:sz w:val="18"/>
                <w:szCs w:val="18"/>
              </w:rPr>
            </w:pPr>
            <w:r w:rsidRPr="003F5454">
              <w:rPr>
                <w:rFonts w:ascii="Arial" w:hAnsi="Arial" w:cs="Arial"/>
                <w:b/>
                <w:sz w:val="18"/>
                <w:szCs w:val="18"/>
              </w:rPr>
              <w:t>MGSP/DAD/2015-16/W-03</w:t>
            </w:r>
          </w:p>
        </w:tc>
        <w:tc>
          <w:tcPr>
            <w:tcW w:w="8010" w:type="dxa"/>
            <w:vMerge w:val="restart"/>
          </w:tcPr>
          <w:p w:rsidR="008C4F6F" w:rsidRPr="003F5454" w:rsidRDefault="008C4F6F" w:rsidP="00B866C7">
            <w:pPr>
              <w:tabs>
                <w:tab w:val="left" w:pos="930"/>
              </w:tabs>
              <w:jc w:val="both"/>
              <w:rPr>
                <w:rFonts w:ascii="Arial" w:hAnsi="Arial" w:cs="Arial"/>
                <w:sz w:val="18"/>
                <w:szCs w:val="18"/>
              </w:rPr>
            </w:pPr>
            <w:r w:rsidRPr="003F5454">
              <w:rPr>
                <w:rFonts w:ascii="Arial" w:hAnsi="Arial" w:cs="Arial"/>
                <w:sz w:val="18"/>
                <w:szCs w:val="18"/>
              </w:rPr>
              <w:t xml:space="preserve">The subproject titled development of </w:t>
            </w:r>
            <w:r w:rsidRPr="003F5454">
              <w:rPr>
                <w:rFonts w:ascii="Arial" w:hAnsi="Arial" w:cs="Arial"/>
                <w:color w:val="000000"/>
                <w:sz w:val="20"/>
                <w:szCs w:val="20"/>
              </w:rPr>
              <w:t xml:space="preserve">road with box culvert starting from hasanpur college to khalpar Bridge </w:t>
            </w:r>
            <w:r w:rsidRPr="003F5454">
              <w:rPr>
                <w:rFonts w:ascii="Arial" w:hAnsi="Arial" w:cs="Arial"/>
                <w:sz w:val="18"/>
                <w:szCs w:val="18"/>
              </w:rPr>
              <w:t xml:space="preserve">has been selected through a consultative process where communities and stakeholders were actively involved in the whole participatory processes. It is expected that </w:t>
            </w:r>
            <w:r w:rsidRPr="003F5454">
              <w:rPr>
                <w:rFonts w:ascii="Arial" w:hAnsi="Arial" w:cs="Arial"/>
                <w:sz w:val="18"/>
                <w:szCs w:val="18"/>
              </w:rPr>
              <w:lastRenderedPageBreak/>
              <w:t>proposed subproject would create opportunity for easy and free movement of the dwellers of the project location. In order to ensure the better implementation through addressing social issues Social Management Plan has been developed. SMP highlights the main aspects of the social and vulnerability concerns. Communities and stakeholders were actively involved in selecting the subproject and they will continue their active participation in the Project Cycle Management.</w:t>
            </w:r>
          </w:p>
          <w:p w:rsidR="008C4F6F" w:rsidRPr="003F5454" w:rsidRDefault="008C4F6F" w:rsidP="00B866C7">
            <w:pPr>
              <w:tabs>
                <w:tab w:val="left" w:pos="930"/>
              </w:tabs>
              <w:jc w:val="both"/>
              <w:rPr>
                <w:rFonts w:ascii="Arial" w:hAnsi="Arial" w:cs="Arial"/>
                <w:sz w:val="18"/>
                <w:szCs w:val="18"/>
              </w:rPr>
            </w:pPr>
          </w:p>
          <w:p w:rsidR="008C4F6F" w:rsidRPr="003F5454" w:rsidRDefault="008C4F6F" w:rsidP="00B866C7">
            <w:pPr>
              <w:tabs>
                <w:tab w:val="left" w:pos="930"/>
              </w:tabs>
              <w:jc w:val="both"/>
              <w:rPr>
                <w:rFonts w:ascii="Arial" w:hAnsi="Arial" w:cs="Arial"/>
                <w:sz w:val="18"/>
                <w:szCs w:val="18"/>
              </w:rPr>
            </w:pPr>
            <w:r w:rsidRPr="003F5454">
              <w:rPr>
                <w:rFonts w:ascii="Arial" w:hAnsi="Arial" w:cs="Arial"/>
                <w:sz w:val="18"/>
                <w:szCs w:val="18"/>
              </w:rPr>
              <w:t>The subproject interventions are not expected to deception considerable negative social impact, although minor shifts were required which had been settled voluntarily. The improved physical facilities might have positive impact on employment, and creating better environment and civic facilities. All these factors have extensive value on socio-economic aspects in general.</w:t>
            </w:r>
          </w:p>
        </w:tc>
      </w:tr>
      <w:tr w:rsidR="008C4F6F" w:rsidRPr="003F5454" w:rsidTr="00F510D4">
        <w:trPr>
          <w:trHeight w:val="710"/>
        </w:trPr>
        <w:tc>
          <w:tcPr>
            <w:tcW w:w="1710" w:type="dxa"/>
            <w:vMerge/>
          </w:tcPr>
          <w:p w:rsidR="008C4F6F" w:rsidRPr="003F5454" w:rsidRDefault="008C4F6F" w:rsidP="00BE7792">
            <w:pPr>
              <w:rPr>
                <w:rFonts w:ascii="Arial" w:hAnsi="Arial" w:cs="Arial"/>
                <w:b/>
                <w:sz w:val="18"/>
                <w:szCs w:val="18"/>
              </w:rPr>
            </w:pPr>
          </w:p>
        </w:tc>
        <w:tc>
          <w:tcPr>
            <w:tcW w:w="3420" w:type="dxa"/>
          </w:tcPr>
          <w:p w:rsidR="008C4F6F" w:rsidRPr="00A818A4" w:rsidRDefault="008C4F6F" w:rsidP="00BE7792">
            <w:pPr>
              <w:jc w:val="both"/>
              <w:rPr>
                <w:rFonts w:ascii="Arial" w:hAnsi="Arial" w:cs="Arial"/>
                <w:sz w:val="18"/>
                <w:szCs w:val="18"/>
              </w:rPr>
            </w:pPr>
            <w:r w:rsidRPr="00A818A4">
              <w:rPr>
                <w:rFonts w:ascii="Arial" w:hAnsi="Arial" w:cs="Arial"/>
                <w:sz w:val="18"/>
                <w:szCs w:val="18"/>
              </w:rPr>
              <w:t xml:space="preserve">(b) Construction of 1 vent 2.5x2.5m RCC Box Culvert at ch. 0+975m </w:t>
            </w:r>
            <w:r w:rsidRPr="00A818A4">
              <w:rPr>
                <w:rFonts w:ascii="Arial" w:hAnsi="Arial" w:cs="Arial"/>
                <w:color w:val="000000"/>
                <w:sz w:val="18"/>
                <w:szCs w:val="18"/>
              </w:rPr>
              <w:t>under Daudkandi Pourashava.</w:t>
            </w:r>
          </w:p>
        </w:tc>
        <w:tc>
          <w:tcPr>
            <w:tcW w:w="1800" w:type="dxa"/>
            <w:vMerge/>
          </w:tcPr>
          <w:p w:rsidR="008C4F6F" w:rsidRPr="003F5454" w:rsidRDefault="008C4F6F" w:rsidP="00BE7792">
            <w:pPr>
              <w:rPr>
                <w:rFonts w:ascii="Arial" w:hAnsi="Arial" w:cs="Arial"/>
                <w:b/>
                <w:sz w:val="18"/>
                <w:szCs w:val="18"/>
              </w:rPr>
            </w:pPr>
          </w:p>
        </w:tc>
        <w:tc>
          <w:tcPr>
            <w:tcW w:w="8010" w:type="dxa"/>
            <w:vMerge/>
          </w:tcPr>
          <w:p w:rsidR="008C4F6F" w:rsidRPr="003F5454" w:rsidRDefault="008C4F6F" w:rsidP="00BE7792">
            <w:pPr>
              <w:tabs>
                <w:tab w:val="left" w:pos="930"/>
              </w:tabs>
              <w:jc w:val="both"/>
              <w:rPr>
                <w:rFonts w:ascii="Arial" w:hAnsi="Arial" w:cs="Arial"/>
                <w:sz w:val="18"/>
                <w:szCs w:val="18"/>
              </w:rPr>
            </w:pPr>
          </w:p>
        </w:tc>
      </w:tr>
      <w:tr w:rsidR="008C4F6F" w:rsidRPr="003F5454" w:rsidTr="00F510D4">
        <w:trPr>
          <w:trHeight w:val="710"/>
        </w:trPr>
        <w:tc>
          <w:tcPr>
            <w:tcW w:w="1710" w:type="dxa"/>
            <w:vMerge/>
          </w:tcPr>
          <w:p w:rsidR="008C4F6F" w:rsidRPr="003F5454" w:rsidRDefault="008C4F6F" w:rsidP="00BE7792">
            <w:pPr>
              <w:rPr>
                <w:rFonts w:ascii="Arial" w:hAnsi="Arial" w:cs="Arial"/>
                <w:b/>
                <w:sz w:val="18"/>
                <w:szCs w:val="18"/>
              </w:rPr>
            </w:pPr>
          </w:p>
        </w:tc>
        <w:tc>
          <w:tcPr>
            <w:tcW w:w="3420" w:type="dxa"/>
          </w:tcPr>
          <w:p w:rsidR="008C4F6F" w:rsidRPr="00A818A4" w:rsidRDefault="008C4F6F" w:rsidP="00BE7792">
            <w:pPr>
              <w:jc w:val="both"/>
              <w:rPr>
                <w:rFonts w:ascii="Arial" w:hAnsi="Arial" w:cs="Arial"/>
                <w:color w:val="000000"/>
                <w:sz w:val="18"/>
                <w:szCs w:val="18"/>
              </w:rPr>
            </w:pPr>
            <w:r w:rsidRPr="00A818A4">
              <w:rPr>
                <w:rFonts w:ascii="Arial" w:hAnsi="Arial" w:cs="Arial"/>
                <w:color w:val="000000"/>
                <w:sz w:val="18"/>
                <w:szCs w:val="18"/>
              </w:rPr>
              <w:t xml:space="preserve">(c) Supplying, fitting &amp; fixing of street lights starting from Hasanpur College to Khalpar Bridge (Ch. 0+000 to 0+1465m, Total Length 1465m) under Daudkandi Pourashava. </w:t>
            </w:r>
          </w:p>
        </w:tc>
        <w:tc>
          <w:tcPr>
            <w:tcW w:w="1800" w:type="dxa"/>
            <w:vMerge/>
          </w:tcPr>
          <w:p w:rsidR="008C4F6F" w:rsidRPr="003F5454" w:rsidRDefault="008C4F6F" w:rsidP="00BE7792">
            <w:pPr>
              <w:rPr>
                <w:rFonts w:ascii="Arial" w:hAnsi="Arial" w:cs="Arial"/>
                <w:b/>
                <w:sz w:val="18"/>
                <w:szCs w:val="18"/>
              </w:rPr>
            </w:pPr>
          </w:p>
        </w:tc>
        <w:tc>
          <w:tcPr>
            <w:tcW w:w="8010" w:type="dxa"/>
            <w:vMerge/>
          </w:tcPr>
          <w:p w:rsidR="008C4F6F" w:rsidRPr="003F5454" w:rsidRDefault="008C4F6F" w:rsidP="00BE7792">
            <w:pPr>
              <w:tabs>
                <w:tab w:val="left" w:pos="930"/>
              </w:tabs>
              <w:jc w:val="both"/>
              <w:rPr>
                <w:rFonts w:ascii="Arial" w:hAnsi="Arial" w:cs="Arial"/>
                <w:sz w:val="18"/>
                <w:szCs w:val="18"/>
              </w:rPr>
            </w:pPr>
          </w:p>
        </w:tc>
      </w:tr>
      <w:tr w:rsidR="008C4F6F" w:rsidRPr="003F5454" w:rsidTr="00F510D4">
        <w:trPr>
          <w:trHeight w:val="710"/>
        </w:trPr>
        <w:tc>
          <w:tcPr>
            <w:tcW w:w="1710" w:type="dxa"/>
            <w:vMerge w:val="restart"/>
          </w:tcPr>
          <w:p w:rsidR="008C4F6F" w:rsidRPr="003F5454" w:rsidRDefault="008C4F6F" w:rsidP="00466301">
            <w:pPr>
              <w:rPr>
                <w:rFonts w:ascii="Arial" w:hAnsi="Arial" w:cs="Arial"/>
                <w:b/>
                <w:sz w:val="18"/>
                <w:szCs w:val="18"/>
              </w:rPr>
            </w:pPr>
            <w:r w:rsidRPr="003F5454">
              <w:rPr>
                <w:rFonts w:ascii="Arial" w:hAnsi="Arial" w:cs="Arial"/>
                <w:b/>
                <w:sz w:val="18"/>
                <w:szCs w:val="18"/>
              </w:rPr>
              <w:t>Feni</w:t>
            </w:r>
          </w:p>
        </w:tc>
        <w:tc>
          <w:tcPr>
            <w:tcW w:w="3420" w:type="dxa"/>
            <w:tcBorders>
              <w:bottom w:val="single" w:sz="4" w:space="0" w:color="000000" w:themeColor="text1"/>
            </w:tcBorders>
          </w:tcPr>
          <w:p w:rsidR="008C4F6F" w:rsidRPr="00A818A4" w:rsidRDefault="008C4F6F" w:rsidP="00AD6C1D">
            <w:pPr>
              <w:jc w:val="both"/>
              <w:rPr>
                <w:rFonts w:ascii="Arial" w:hAnsi="Arial" w:cs="Arial"/>
                <w:color w:val="000000"/>
                <w:sz w:val="18"/>
                <w:szCs w:val="18"/>
              </w:rPr>
            </w:pPr>
            <w:r w:rsidRPr="00A818A4">
              <w:rPr>
                <w:rFonts w:ascii="Arial" w:hAnsi="Arial" w:cs="Arial"/>
                <w:color w:val="000000"/>
                <w:sz w:val="18"/>
                <w:szCs w:val="18"/>
              </w:rPr>
              <w:t xml:space="preserve">Construction of RCC Road Work at Rampur Bhuiyan Bari Road (Start from Dhaka-Chittagong Highway to S.S K Road link by Takia Mazar &amp; Rampur Saowdagor para Road. Length 2,200m (main Ch 0+00 to 1+100m, Link 1- Ch 00 to 0+600m, Link 2 Ch 0+00 to 0+400m) &amp; Link 3 Ch 0+100 to 0+200m) under Feni Pourashava, Feni  </w:t>
            </w:r>
          </w:p>
          <w:p w:rsidR="008C4F6F" w:rsidRPr="00A818A4" w:rsidRDefault="008C4F6F" w:rsidP="00BE7792">
            <w:pPr>
              <w:jc w:val="both"/>
              <w:rPr>
                <w:rFonts w:ascii="Arial" w:hAnsi="Arial" w:cs="Arial"/>
                <w:sz w:val="18"/>
                <w:szCs w:val="18"/>
              </w:rPr>
            </w:pPr>
          </w:p>
        </w:tc>
        <w:tc>
          <w:tcPr>
            <w:tcW w:w="1800" w:type="dxa"/>
          </w:tcPr>
          <w:p w:rsidR="008C4F6F" w:rsidRPr="003F5454" w:rsidRDefault="008C4F6F" w:rsidP="00212151">
            <w:pPr>
              <w:widowControl w:val="0"/>
              <w:shd w:val="clear" w:color="auto" w:fill="FFFFFF"/>
              <w:tabs>
                <w:tab w:val="left" w:pos="7103"/>
              </w:tabs>
              <w:autoSpaceDE w:val="0"/>
              <w:autoSpaceDN w:val="0"/>
              <w:adjustRightInd w:val="0"/>
              <w:snapToGrid w:val="0"/>
              <w:ind w:right="373"/>
              <w:rPr>
                <w:rFonts w:ascii="Arial" w:hAnsi="Arial" w:cs="Arial"/>
                <w:b/>
                <w:sz w:val="18"/>
                <w:szCs w:val="18"/>
              </w:rPr>
            </w:pPr>
            <w:r w:rsidRPr="003F5454">
              <w:rPr>
                <w:rFonts w:ascii="Arial" w:hAnsi="Arial" w:cs="Arial"/>
                <w:b/>
                <w:sz w:val="18"/>
                <w:szCs w:val="18"/>
              </w:rPr>
              <w:t>MGSP/FNI/2015-16/W-03</w:t>
            </w:r>
          </w:p>
          <w:p w:rsidR="008C4F6F" w:rsidRPr="003F5454" w:rsidRDefault="008C4F6F" w:rsidP="00AD6C1D">
            <w:pPr>
              <w:widowControl w:val="0"/>
              <w:shd w:val="clear" w:color="auto" w:fill="FFFFFF"/>
              <w:tabs>
                <w:tab w:val="left" w:pos="7103"/>
              </w:tabs>
              <w:autoSpaceDE w:val="0"/>
              <w:autoSpaceDN w:val="0"/>
              <w:adjustRightInd w:val="0"/>
              <w:snapToGrid w:val="0"/>
              <w:ind w:right="373"/>
              <w:rPr>
                <w:rFonts w:ascii="Arial" w:hAnsi="Arial" w:cs="Arial"/>
                <w:color w:val="000000"/>
                <w:sz w:val="18"/>
                <w:szCs w:val="18"/>
                <w:highlight w:val="cyan"/>
              </w:rPr>
            </w:pPr>
          </w:p>
        </w:tc>
        <w:tc>
          <w:tcPr>
            <w:tcW w:w="8010" w:type="dxa"/>
            <w:tcBorders>
              <w:bottom w:val="single" w:sz="4" w:space="0" w:color="000000" w:themeColor="text1"/>
            </w:tcBorders>
          </w:tcPr>
          <w:p w:rsidR="008C4F6F" w:rsidRPr="003F5454" w:rsidRDefault="008C4F6F" w:rsidP="009D3F5B">
            <w:pPr>
              <w:tabs>
                <w:tab w:val="left" w:pos="930"/>
              </w:tabs>
              <w:jc w:val="both"/>
              <w:rPr>
                <w:rFonts w:ascii="Arial" w:hAnsi="Arial" w:cs="Arial"/>
                <w:sz w:val="18"/>
                <w:szCs w:val="18"/>
              </w:rPr>
            </w:pPr>
          </w:p>
          <w:p w:rsidR="008C4F6F" w:rsidRPr="003F5454" w:rsidRDefault="008C4F6F" w:rsidP="00B866C7">
            <w:pPr>
              <w:tabs>
                <w:tab w:val="left" w:pos="930"/>
              </w:tabs>
              <w:jc w:val="both"/>
              <w:rPr>
                <w:rFonts w:ascii="Arial" w:hAnsi="Arial" w:cs="Arial"/>
                <w:sz w:val="18"/>
                <w:szCs w:val="18"/>
              </w:rPr>
            </w:pPr>
            <w:r w:rsidRPr="003F5454">
              <w:rPr>
                <w:rFonts w:ascii="Arial" w:hAnsi="Arial" w:cs="Arial"/>
                <w:sz w:val="18"/>
                <w:szCs w:val="18"/>
              </w:rPr>
              <w:t xml:space="preserve">The proposed subproject has been designed for implementing three components these are; i. </w:t>
            </w:r>
            <w:r w:rsidR="00CC53ED" w:rsidRPr="00A818A4">
              <w:rPr>
                <w:rFonts w:ascii="Arial" w:hAnsi="Arial" w:cs="Arial"/>
                <w:color w:val="000000"/>
                <w:sz w:val="18"/>
                <w:szCs w:val="18"/>
              </w:rPr>
              <w:t>Construction of RCC Road Work</w:t>
            </w:r>
            <w:r w:rsidRPr="003F5454">
              <w:rPr>
                <w:rFonts w:ascii="Arial" w:hAnsi="Arial" w:cs="Arial"/>
                <w:sz w:val="18"/>
                <w:szCs w:val="18"/>
              </w:rPr>
              <w:t xml:space="preserve">, ii. Construction RCC </w:t>
            </w:r>
            <w:r w:rsidR="00CC53ED">
              <w:rPr>
                <w:rFonts w:ascii="Arial" w:hAnsi="Arial" w:cs="Arial"/>
                <w:sz w:val="18"/>
                <w:szCs w:val="18"/>
              </w:rPr>
              <w:t>road along with slab</w:t>
            </w:r>
            <w:r w:rsidRPr="003F5454">
              <w:rPr>
                <w:rFonts w:ascii="Arial" w:hAnsi="Arial" w:cs="Arial"/>
                <w:sz w:val="18"/>
                <w:szCs w:val="18"/>
              </w:rPr>
              <w:t xml:space="preserve"> with Intersection of the road, and iii. </w:t>
            </w:r>
            <w:r w:rsidR="00CC53ED">
              <w:rPr>
                <w:rFonts w:ascii="Arial" w:hAnsi="Arial" w:cs="Arial"/>
                <w:sz w:val="18"/>
                <w:szCs w:val="18"/>
              </w:rPr>
              <w:t>Construction RCC drains</w:t>
            </w:r>
            <w:r w:rsidRPr="003F5454">
              <w:rPr>
                <w:rFonts w:ascii="Arial" w:hAnsi="Arial" w:cs="Arial"/>
                <w:sz w:val="18"/>
                <w:szCs w:val="18"/>
              </w:rPr>
              <w:t xml:space="preserve">, and iv. Environmental work under Shaistaganj Pourashava those group of activities have been selected through a consultative process where community people and other stakeholders were involved in the whole participatory processes. </w:t>
            </w:r>
          </w:p>
          <w:p w:rsidR="008C4F6F" w:rsidRPr="003F5454" w:rsidRDefault="008C4F6F" w:rsidP="00B866C7">
            <w:pPr>
              <w:tabs>
                <w:tab w:val="left" w:pos="930"/>
              </w:tabs>
              <w:jc w:val="both"/>
              <w:rPr>
                <w:rFonts w:ascii="Arial" w:hAnsi="Arial" w:cs="Arial"/>
                <w:sz w:val="18"/>
                <w:szCs w:val="18"/>
              </w:rPr>
            </w:pPr>
          </w:p>
          <w:p w:rsidR="008C4F6F" w:rsidRPr="003F5454" w:rsidRDefault="008C4F6F" w:rsidP="00B866C7">
            <w:pPr>
              <w:tabs>
                <w:tab w:val="left" w:pos="930"/>
              </w:tabs>
              <w:jc w:val="both"/>
              <w:rPr>
                <w:rFonts w:ascii="Arial" w:hAnsi="Arial" w:cs="Arial"/>
                <w:sz w:val="18"/>
                <w:szCs w:val="18"/>
              </w:rPr>
            </w:pPr>
            <w:r w:rsidRPr="003F5454">
              <w:rPr>
                <w:rFonts w:ascii="Arial" w:hAnsi="Arial" w:cs="Arial"/>
                <w:sz w:val="18"/>
                <w:szCs w:val="18"/>
              </w:rPr>
              <w:t xml:space="preserve">In order to ensure the better implementation through addressing social issues Social Management Plan has been developed. SMP highlights the main aspects of the social and vulnerability concerns. Communities and stakeholders were actively involved in selecting the subproject and they are committed to continue their active participation in the Project implementation and its maintenance. </w:t>
            </w:r>
          </w:p>
          <w:p w:rsidR="008C4F6F" w:rsidRPr="003F5454" w:rsidRDefault="008C4F6F" w:rsidP="00B866C7">
            <w:pPr>
              <w:tabs>
                <w:tab w:val="left" w:pos="930"/>
              </w:tabs>
              <w:jc w:val="both"/>
              <w:rPr>
                <w:rFonts w:ascii="Arial" w:hAnsi="Arial" w:cs="Arial"/>
                <w:sz w:val="18"/>
                <w:szCs w:val="18"/>
              </w:rPr>
            </w:pPr>
          </w:p>
          <w:p w:rsidR="008C4F6F" w:rsidRPr="003F5454" w:rsidRDefault="008C4F6F" w:rsidP="00B866C7">
            <w:pPr>
              <w:tabs>
                <w:tab w:val="left" w:pos="930"/>
              </w:tabs>
              <w:jc w:val="both"/>
              <w:rPr>
                <w:rFonts w:ascii="Arial" w:hAnsi="Arial" w:cs="Arial"/>
                <w:sz w:val="18"/>
                <w:szCs w:val="18"/>
              </w:rPr>
            </w:pPr>
            <w:r w:rsidRPr="003F5454">
              <w:rPr>
                <w:rFonts w:ascii="Arial" w:hAnsi="Arial" w:cs="Arial"/>
                <w:sz w:val="18"/>
                <w:szCs w:val="18"/>
              </w:rPr>
              <w:t>For implementation of the subproject no acquisition of additional land will be required, and as such no resettlement is necessary. Thus, no negative social impact identified, so SIMP is needed which could be guiding tool for mitigating social issues.</w:t>
            </w:r>
          </w:p>
          <w:p w:rsidR="008C4F6F" w:rsidRPr="003F5454" w:rsidRDefault="008C4F6F" w:rsidP="009D3F5B">
            <w:pPr>
              <w:tabs>
                <w:tab w:val="left" w:pos="930"/>
              </w:tabs>
              <w:jc w:val="both"/>
              <w:rPr>
                <w:rFonts w:ascii="Arial" w:hAnsi="Arial" w:cs="Arial"/>
                <w:sz w:val="18"/>
                <w:szCs w:val="18"/>
              </w:rPr>
            </w:pPr>
          </w:p>
          <w:p w:rsidR="008C4F6F" w:rsidRPr="00AD4E80" w:rsidRDefault="008C4F6F" w:rsidP="009D3F5B">
            <w:pPr>
              <w:tabs>
                <w:tab w:val="left" w:pos="930"/>
              </w:tabs>
              <w:jc w:val="both"/>
              <w:rPr>
                <w:rFonts w:ascii="Arial" w:hAnsi="Arial" w:cs="Arial"/>
                <w:sz w:val="2"/>
                <w:szCs w:val="18"/>
              </w:rPr>
            </w:pPr>
          </w:p>
        </w:tc>
      </w:tr>
      <w:tr w:rsidR="008C4F6F" w:rsidRPr="003F5454" w:rsidTr="00F510D4">
        <w:trPr>
          <w:trHeight w:val="710"/>
        </w:trPr>
        <w:tc>
          <w:tcPr>
            <w:tcW w:w="1710" w:type="dxa"/>
            <w:vMerge/>
          </w:tcPr>
          <w:p w:rsidR="008C4F6F" w:rsidRPr="003F5454" w:rsidRDefault="008C4F6F" w:rsidP="00466301">
            <w:pPr>
              <w:rPr>
                <w:rFonts w:ascii="Arial" w:hAnsi="Arial" w:cs="Arial"/>
                <w:b/>
                <w:sz w:val="18"/>
                <w:szCs w:val="18"/>
              </w:rPr>
            </w:pPr>
          </w:p>
        </w:tc>
        <w:tc>
          <w:tcPr>
            <w:tcW w:w="3420" w:type="dxa"/>
            <w:tcBorders>
              <w:bottom w:val="single" w:sz="4" w:space="0" w:color="000000" w:themeColor="text1"/>
            </w:tcBorders>
          </w:tcPr>
          <w:p w:rsidR="008C4F6F" w:rsidRPr="003F5454" w:rsidRDefault="008C4F6F" w:rsidP="00AD6C1D">
            <w:pPr>
              <w:jc w:val="both"/>
              <w:rPr>
                <w:rFonts w:ascii="Arial" w:hAnsi="Arial" w:cs="Arial"/>
                <w:color w:val="000000"/>
                <w:sz w:val="20"/>
                <w:szCs w:val="20"/>
              </w:rPr>
            </w:pPr>
            <w:r w:rsidRPr="003F5454">
              <w:rPr>
                <w:rFonts w:ascii="Arial" w:hAnsi="Arial" w:cs="Arial"/>
                <w:color w:val="000000"/>
                <w:sz w:val="20"/>
                <w:szCs w:val="20"/>
              </w:rPr>
              <w:t xml:space="preserve">Construction of RCC Road with Top slab at Feni- Comilla Trunk Road East side (Feni Shishu Niketon to Dewangonj Khal) Ch .0.00m to Ch. 3200.00m) &amp; 01 No. Box Culvert at Feni – Comilla Trunk Road, Ward No.- 08 &amp; 09 under Feni Pourashava. </w:t>
            </w:r>
          </w:p>
          <w:p w:rsidR="008C4F6F" w:rsidRPr="003F5454" w:rsidRDefault="008C4F6F" w:rsidP="00BE7792">
            <w:pPr>
              <w:jc w:val="both"/>
              <w:rPr>
                <w:rFonts w:ascii="Arial" w:hAnsi="Arial" w:cs="Arial"/>
                <w:sz w:val="20"/>
                <w:szCs w:val="20"/>
              </w:rPr>
            </w:pPr>
          </w:p>
        </w:tc>
        <w:tc>
          <w:tcPr>
            <w:tcW w:w="1800" w:type="dxa"/>
          </w:tcPr>
          <w:p w:rsidR="008C4F6F" w:rsidRPr="003F5454" w:rsidRDefault="008C4F6F" w:rsidP="00212151">
            <w:pPr>
              <w:widowControl w:val="0"/>
              <w:shd w:val="clear" w:color="auto" w:fill="FFFFFF"/>
              <w:tabs>
                <w:tab w:val="left" w:pos="7103"/>
              </w:tabs>
              <w:autoSpaceDE w:val="0"/>
              <w:autoSpaceDN w:val="0"/>
              <w:adjustRightInd w:val="0"/>
              <w:snapToGrid w:val="0"/>
              <w:ind w:right="373"/>
              <w:rPr>
                <w:rFonts w:ascii="Arial" w:hAnsi="Arial" w:cs="Arial"/>
                <w:b/>
                <w:sz w:val="18"/>
                <w:szCs w:val="18"/>
              </w:rPr>
            </w:pPr>
            <w:r w:rsidRPr="003F5454">
              <w:rPr>
                <w:rFonts w:ascii="Arial" w:hAnsi="Arial" w:cs="Arial"/>
                <w:b/>
                <w:sz w:val="18"/>
                <w:szCs w:val="18"/>
              </w:rPr>
              <w:t>MGSP/FNI/2015-16/W-04</w:t>
            </w:r>
          </w:p>
        </w:tc>
        <w:tc>
          <w:tcPr>
            <w:tcW w:w="8010" w:type="dxa"/>
            <w:tcBorders>
              <w:bottom w:val="single" w:sz="4" w:space="0" w:color="000000" w:themeColor="text1"/>
            </w:tcBorders>
          </w:tcPr>
          <w:p w:rsidR="008C4F6F" w:rsidRPr="003F5454" w:rsidRDefault="008C4F6F" w:rsidP="00066320">
            <w:pPr>
              <w:jc w:val="both"/>
              <w:rPr>
                <w:rFonts w:ascii="Arial" w:hAnsi="Arial" w:cs="Arial"/>
                <w:color w:val="000000"/>
                <w:sz w:val="18"/>
                <w:szCs w:val="18"/>
              </w:rPr>
            </w:pPr>
            <w:r w:rsidRPr="003F5454">
              <w:rPr>
                <w:rFonts w:ascii="Arial" w:hAnsi="Arial" w:cs="Arial"/>
                <w:sz w:val="18"/>
                <w:szCs w:val="18"/>
              </w:rPr>
              <w:t xml:space="preserve">The subproject contains a group of activities covering RCC Road with top slab at </w:t>
            </w:r>
            <w:r w:rsidRPr="003F5454">
              <w:rPr>
                <w:rFonts w:ascii="Arial" w:hAnsi="Arial" w:cs="Arial"/>
                <w:color w:val="000000"/>
                <w:sz w:val="18"/>
                <w:szCs w:val="18"/>
              </w:rPr>
              <w:t xml:space="preserve">Feni- Comilla Trunk Road East side (Feni Shishu Niketon to Dewangonj Khal) </w:t>
            </w:r>
          </w:p>
          <w:p w:rsidR="008C4F6F" w:rsidRPr="003F5454" w:rsidRDefault="008C4F6F" w:rsidP="00066320">
            <w:pPr>
              <w:jc w:val="both"/>
              <w:rPr>
                <w:rFonts w:ascii="Arial" w:hAnsi="Arial" w:cs="Arial"/>
                <w:color w:val="000000"/>
                <w:sz w:val="18"/>
                <w:szCs w:val="18"/>
              </w:rPr>
            </w:pPr>
          </w:p>
          <w:p w:rsidR="008C4F6F" w:rsidRPr="003F5454" w:rsidRDefault="008C4F6F" w:rsidP="00066320">
            <w:pPr>
              <w:jc w:val="both"/>
              <w:rPr>
                <w:rFonts w:ascii="Arial" w:hAnsi="Arial" w:cs="Arial"/>
                <w:sz w:val="18"/>
                <w:szCs w:val="18"/>
              </w:rPr>
            </w:pPr>
            <w:r w:rsidRPr="003F5454">
              <w:rPr>
                <w:rFonts w:ascii="Arial" w:hAnsi="Arial" w:cs="Arial"/>
                <w:sz w:val="18"/>
                <w:szCs w:val="18"/>
              </w:rPr>
              <w:t xml:space="preserve">The subproject was undertaken in consideration of needs of the locality of Feni Pourashava. With a view to address the social issues Social Management Plan has been developed which is well structured covering all elements of the SMF and issues raised through social consultation and screening. </w:t>
            </w:r>
          </w:p>
          <w:p w:rsidR="008C4F6F" w:rsidRPr="003F5454" w:rsidRDefault="008C4F6F" w:rsidP="00066320">
            <w:pPr>
              <w:jc w:val="both"/>
              <w:rPr>
                <w:rFonts w:ascii="Arial" w:hAnsi="Arial" w:cs="Arial"/>
                <w:sz w:val="18"/>
                <w:szCs w:val="18"/>
              </w:rPr>
            </w:pPr>
          </w:p>
          <w:p w:rsidR="008C4F6F" w:rsidRPr="003F5454" w:rsidRDefault="008C4F6F" w:rsidP="00066320">
            <w:pPr>
              <w:jc w:val="both"/>
              <w:rPr>
                <w:rFonts w:ascii="Arial" w:hAnsi="Arial" w:cs="Arial"/>
                <w:sz w:val="18"/>
                <w:szCs w:val="18"/>
              </w:rPr>
            </w:pPr>
            <w:r w:rsidRPr="003F5454">
              <w:rPr>
                <w:rFonts w:ascii="Arial" w:hAnsi="Arial" w:cs="Arial"/>
                <w:sz w:val="18"/>
                <w:szCs w:val="18"/>
              </w:rPr>
              <w:t>SMP carries five principles of safeguard response. It is expected that SMP will be the guiding document for PIU at ULB level and actors involved with MGSP at central level. SMP ensures the inclusion, participation, transparent and social accountability. SMP also ensures that interventions under the sub-project would be able to create easy access and communication facilities which will contribute to securing livelihoods of city dwellers particularly Low Income Communities-LICs.</w:t>
            </w:r>
          </w:p>
          <w:p w:rsidR="008C4F6F" w:rsidRPr="003F5454" w:rsidRDefault="008C4F6F" w:rsidP="00066320">
            <w:pPr>
              <w:jc w:val="both"/>
              <w:rPr>
                <w:rFonts w:ascii="Arial" w:hAnsi="Arial" w:cs="Arial"/>
                <w:sz w:val="18"/>
                <w:szCs w:val="18"/>
              </w:rPr>
            </w:pPr>
          </w:p>
          <w:p w:rsidR="008C4F6F" w:rsidRPr="003F5454" w:rsidRDefault="008C4F6F" w:rsidP="00066320">
            <w:pPr>
              <w:jc w:val="both"/>
              <w:rPr>
                <w:rFonts w:ascii="Arial" w:hAnsi="Arial" w:cs="Arial"/>
                <w:sz w:val="18"/>
                <w:szCs w:val="18"/>
              </w:rPr>
            </w:pPr>
            <w:r w:rsidRPr="003F5454">
              <w:rPr>
                <w:rFonts w:ascii="Arial" w:hAnsi="Arial" w:cs="Arial"/>
                <w:sz w:val="18"/>
                <w:szCs w:val="18"/>
              </w:rPr>
              <w:t xml:space="preserve">No such negative impact assumed that would hamper the project implementation and related issues related to settlement on construction were dissolved through negotiation by ULB. </w:t>
            </w:r>
          </w:p>
          <w:p w:rsidR="008C4F6F" w:rsidRPr="003F5454" w:rsidRDefault="008C4F6F" w:rsidP="00066320">
            <w:pPr>
              <w:jc w:val="both"/>
              <w:rPr>
                <w:rFonts w:ascii="Arial" w:hAnsi="Arial" w:cs="Arial"/>
                <w:sz w:val="18"/>
                <w:szCs w:val="18"/>
              </w:rPr>
            </w:pPr>
          </w:p>
          <w:p w:rsidR="008C4F6F" w:rsidRPr="003F5454" w:rsidRDefault="008C4F6F" w:rsidP="009D3F5B">
            <w:pPr>
              <w:tabs>
                <w:tab w:val="left" w:pos="930"/>
              </w:tabs>
              <w:jc w:val="both"/>
              <w:rPr>
                <w:rFonts w:ascii="Arial" w:hAnsi="Arial" w:cs="Arial"/>
                <w:sz w:val="18"/>
                <w:szCs w:val="18"/>
              </w:rPr>
            </w:pPr>
          </w:p>
        </w:tc>
      </w:tr>
      <w:tr w:rsidR="008C4F6F" w:rsidRPr="003F5454" w:rsidTr="00F510D4">
        <w:trPr>
          <w:trHeight w:val="710"/>
        </w:trPr>
        <w:tc>
          <w:tcPr>
            <w:tcW w:w="1710" w:type="dxa"/>
            <w:vMerge/>
          </w:tcPr>
          <w:p w:rsidR="008C4F6F" w:rsidRPr="003F5454" w:rsidRDefault="008C4F6F" w:rsidP="00466301">
            <w:pPr>
              <w:rPr>
                <w:rFonts w:ascii="Arial" w:hAnsi="Arial" w:cs="Arial"/>
                <w:b/>
                <w:sz w:val="18"/>
                <w:szCs w:val="18"/>
              </w:rPr>
            </w:pPr>
          </w:p>
        </w:tc>
        <w:tc>
          <w:tcPr>
            <w:tcW w:w="3420" w:type="dxa"/>
            <w:tcBorders>
              <w:bottom w:val="single" w:sz="4" w:space="0" w:color="000000" w:themeColor="text1"/>
            </w:tcBorders>
          </w:tcPr>
          <w:p w:rsidR="008C4F6F" w:rsidRPr="00AD4E80" w:rsidRDefault="008C4F6F" w:rsidP="00434BED">
            <w:pPr>
              <w:pStyle w:val="NoSpacing"/>
              <w:jc w:val="both"/>
              <w:rPr>
                <w:rFonts w:ascii="Arial" w:hAnsi="Arial" w:cs="Arial"/>
                <w:sz w:val="18"/>
                <w:szCs w:val="18"/>
              </w:rPr>
            </w:pPr>
          </w:p>
          <w:p w:rsidR="008C4F6F" w:rsidRPr="00AD4E80" w:rsidRDefault="008C4F6F" w:rsidP="00434BED">
            <w:pPr>
              <w:pStyle w:val="NoSpacing"/>
              <w:jc w:val="both"/>
              <w:rPr>
                <w:rFonts w:ascii="Arial" w:hAnsi="Arial" w:cs="Arial"/>
                <w:sz w:val="18"/>
                <w:szCs w:val="18"/>
              </w:rPr>
            </w:pPr>
            <w:r w:rsidRPr="00AD4E80">
              <w:rPr>
                <w:rFonts w:ascii="Arial" w:hAnsi="Arial" w:cs="Arial"/>
                <w:sz w:val="18"/>
                <w:szCs w:val="18"/>
              </w:rPr>
              <w:t xml:space="preserve">(a) Construction of RCC drain at Masterpara and Bamon Pukur Road side, </w:t>
            </w:r>
          </w:p>
          <w:p w:rsidR="008C4F6F" w:rsidRPr="00AD4E80" w:rsidRDefault="008C4F6F" w:rsidP="00434BED">
            <w:pPr>
              <w:pStyle w:val="NoSpacing"/>
              <w:jc w:val="both"/>
              <w:rPr>
                <w:rFonts w:ascii="Arial" w:hAnsi="Arial" w:cs="Arial"/>
                <w:sz w:val="18"/>
                <w:szCs w:val="18"/>
              </w:rPr>
            </w:pPr>
            <w:r w:rsidRPr="00AD4E80">
              <w:rPr>
                <w:rFonts w:ascii="Arial" w:hAnsi="Arial" w:cs="Arial"/>
                <w:sz w:val="18"/>
                <w:szCs w:val="18"/>
              </w:rPr>
              <w:t xml:space="preserve">Part I: In front of Feni Jail Khana- Kanon Cenema Hall- Bentu Hazari  Gymnasium Road, Ch. 0+00 to 0+250m; </w:t>
            </w:r>
          </w:p>
          <w:p w:rsidR="008C4F6F" w:rsidRPr="00AD4E80" w:rsidRDefault="008C4F6F" w:rsidP="00434BED">
            <w:pPr>
              <w:pStyle w:val="NoSpacing"/>
              <w:jc w:val="both"/>
              <w:rPr>
                <w:rFonts w:ascii="Arial" w:hAnsi="Arial" w:cs="Arial"/>
                <w:sz w:val="18"/>
                <w:szCs w:val="18"/>
              </w:rPr>
            </w:pPr>
            <w:r w:rsidRPr="00AD4E80">
              <w:rPr>
                <w:rFonts w:ascii="Arial" w:hAnsi="Arial" w:cs="Arial"/>
                <w:sz w:val="18"/>
                <w:szCs w:val="18"/>
              </w:rPr>
              <w:t xml:space="preserve">Part II: In front of Feni Pourashava to Master para Road, Ch 0+00 to +100m;  </w:t>
            </w:r>
          </w:p>
          <w:p w:rsidR="008C4F6F" w:rsidRPr="00AD4E80" w:rsidRDefault="008C4F6F" w:rsidP="00434BED">
            <w:pPr>
              <w:pStyle w:val="NoSpacing"/>
              <w:jc w:val="both"/>
              <w:rPr>
                <w:rFonts w:ascii="Arial" w:hAnsi="Arial" w:cs="Arial"/>
                <w:sz w:val="18"/>
                <w:szCs w:val="18"/>
              </w:rPr>
            </w:pPr>
            <w:r w:rsidRPr="00AD4E80">
              <w:rPr>
                <w:rFonts w:ascii="Arial" w:hAnsi="Arial" w:cs="Arial"/>
                <w:sz w:val="18"/>
                <w:szCs w:val="18"/>
              </w:rPr>
              <w:t xml:space="preserve">Part III: Master para Road and Bamon Pukur Road side (Shafiq Villa to Railway culvert), Ch 0+00 to 0+410m; </w:t>
            </w:r>
          </w:p>
          <w:p w:rsidR="008C4F6F" w:rsidRPr="00AD4E80" w:rsidRDefault="008C4F6F" w:rsidP="00434BED">
            <w:pPr>
              <w:pStyle w:val="NoSpacing"/>
              <w:jc w:val="both"/>
              <w:rPr>
                <w:rFonts w:ascii="Arial" w:hAnsi="Arial" w:cs="Arial"/>
                <w:sz w:val="18"/>
                <w:szCs w:val="18"/>
              </w:rPr>
            </w:pPr>
            <w:r w:rsidRPr="00AD4E80">
              <w:rPr>
                <w:rFonts w:ascii="Arial" w:hAnsi="Arial" w:cs="Arial"/>
                <w:sz w:val="18"/>
                <w:szCs w:val="18"/>
              </w:rPr>
              <w:t xml:space="preserve">Part IV: Ramtara Shishu Park- Moulavi Bazar –Master Rafiqul Islam Road side drain up to Railway culvert, Ch 0+00 to 0+350m; </w:t>
            </w:r>
          </w:p>
          <w:p w:rsidR="008C4F6F" w:rsidRPr="00AD4E80" w:rsidRDefault="008C4F6F" w:rsidP="00434BED">
            <w:pPr>
              <w:pStyle w:val="NoSpacing"/>
              <w:jc w:val="both"/>
              <w:rPr>
                <w:rFonts w:ascii="Arial" w:hAnsi="Arial" w:cs="Arial"/>
                <w:sz w:val="18"/>
                <w:szCs w:val="18"/>
              </w:rPr>
            </w:pPr>
            <w:r w:rsidRPr="00AD4E80">
              <w:rPr>
                <w:rFonts w:ascii="Arial" w:hAnsi="Arial" w:cs="Arial"/>
                <w:sz w:val="18"/>
                <w:szCs w:val="18"/>
              </w:rPr>
              <w:t>Part V- Rail line to Dhamdhama Khal, Ch 0+00 to 0+150m.</w:t>
            </w:r>
          </w:p>
          <w:p w:rsidR="008C4F6F" w:rsidRPr="00AD4E80" w:rsidRDefault="008C4F6F" w:rsidP="00434BED">
            <w:pPr>
              <w:pStyle w:val="NoSpacing"/>
              <w:jc w:val="both"/>
              <w:rPr>
                <w:rFonts w:ascii="Arial" w:hAnsi="Arial" w:cs="Arial"/>
                <w:sz w:val="18"/>
                <w:szCs w:val="18"/>
              </w:rPr>
            </w:pPr>
            <w:r w:rsidRPr="00AD4E80">
              <w:rPr>
                <w:rFonts w:ascii="Arial" w:hAnsi="Arial" w:cs="Arial"/>
                <w:sz w:val="18"/>
                <w:szCs w:val="18"/>
              </w:rPr>
              <w:t xml:space="preserve">(b) Construction of RCC drain at West side of Trunk Road including Link </w:t>
            </w:r>
          </w:p>
          <w:p w:rsidR="008C4F6F" w:rsidRPr="00AD4E80" w:rsidRDefault="008C4F6F" w:rsidP="00434BED">
            <w:pPr>
              <w:pStyle w:val="NoSpacing"/>
              <w:jc w:val="both"/>
              <w:rPr>
                <w:rFonts w:ascii="Arial" w:hAnsi="Arial" w:cs="Arial"/>
                <w:sz w:val="18"/>
                <w:szCs w:val="18"/>
              </w:rPr>
            </w:pPr>
            <w:r w:rsidRPr="00AD4E80">
              <w:rPr>
                <w:rFonts w:ascii="Arial" w:hAnsi="Arial" w:cs="Arial"/>
                <w:sz w:val="18"/>
                <w:szCs w:val="18"/>
              </w:rPr>
              <w:t xml:space="preserve">Part I: Main drain  Ch 0+00 to 0 +900m; </w:t>
            </w:r>
          </w:p>
          <w:p w:rsidR="008C4F6F" w:rsidRPr="00AD4E80" w:rsidRDefault="008C4F6F" w:rsidP="00434BED">
            <w:pPr>
              <w:pStyle w:val="NoSpacing"/>
              <w:jc w:val="both"/>
              <w:rPr>
                <w:rFonts w:ascii="Arial" w:hAnsi="Arial" w:cs="Arial"/>
                <w:sz w:val="18"/>
                <w:szCs w:val="18"/>
              </w:rPr>
            </w:pPr>
            <w:r w:rsidRPr="00AD4E80">
              <w:rPr>
                <w:rFonts w:ascii="Arial" w:hAnsi="Arial" w:cs="Arial"/>
                <w:sz w:val="18"/>
                <w:szCs w:val="18"/>
              </w:rPr>
              <w:t xml:space="preserve">Part II: Link 1: Ch 0+00 to 0+590m; </w:t>
            </w:r>
          </w:p>
          <w:p w:rsidR="008C4F6F" w:rsidRPr="00AD4E80" w:rsidRDefault="008C4F6F" w:rsidP="00434BED">
            <w:pPr>
              <w:pStyle w:val="NoSpacing"/>
              <w:jc w:val="both"/>
              <w:rPr>
                <w:rFonts w:ascii="Arial" w:eastAsia="Times New Roman" w:hAnsi="Arial" w:cs="Arial"/>
                <w:i/>
                <w:sz w:val="18"/>
                <w:szCs w:val="18"/>
              </w:rPr>
            </w:pPr>
            <w:r w:rsidRPr="00AD4E80">
              <w:rPr>
                <w:rFonts w:ascii="Arial" w:hAnsi="Arial" w:cs="Arial"/>
                <w:sz w:val="18"/>
                <w:szCs w:val="18"/>
              </w:rPr>
              <w:t>Part III Link 2: Ch 0+00 to 0+075m.</w:t>
            </w:r>
          </w:p>
          <w:p w:rsidR="008C4F6F" w:rsidRPr="00AD4E80" w:rsidRDefault="008C4F6F" w:rsidP="00434BED">
            <w:pPr>
              <w:pStyle w:val="NoSpacing"/>
              <w:jc w:val="both"/>
              <w:rPr>
                <w:rFonts w:ascii="Arial" w:hAnsi="Arial" w:cs="Arial"/>
                <w:sz w:val="18"/>
                <w:szCs w:val="18"/>
              </w:rPr>
            </w:pPr>
            <w:r w:rsidRPr="00AD4E80">
              <w:rPr>
                <w:rFonts w:ascii="Arial" w:hAnsi="Arial" w:cs="Arial"/>
                <w:sz w:val="18"/>
                <w:szCs w:val="18"/>
              </w:rPr>
              <w:t>(c) Construction of RCC drain at South side of Feni- Noakhali Road (Mohipal Bus Terminal) to Panchgachi Khal, Ch 0+00 to 1+105m.</w:t>
            </w:r>
          </w:p>
          <w:p w:rsidR="008C4F6F" w:rsidRPr="00AD4E80" w:rsidRDefault="008C4F6F" w:rsidP="00BE7792">
            <w:pPr>
              <w:jc w:val="both"/>
              <w:rPr>
                <w:rFonts w:ascii="Arial" w:hAnsi="Arial" w:cs="Arial"/>
                <w:sz w:val="18"/>
                <w:szCs w:val="18"/>
              </w:rPr>
            </w:pPr>
          </w:p>
        </w:tc>
        <w:tc>
          <w:tcPr>
            <w:tcW w:w="1800" w:type="dxa"/>
          </w:tcPr>
          <w:p w:rsidR="008C4F6F" w:rsidRPr="00AD4E80" w:rsidRDefault="008C4F6F" w:rsidP="00AD6C1D">
            <w:pPr>
              <w:widowControl w:val="0"/>
              <w:shd w:val="clear" w:color="auto" w:fill="FFFFFF"/>
              <w:tabs>
                <w:tab w:val="left" w:pos="7103"/>
              </w:tabs>
              <w:autoSpaceDE w:val="0"/>
              <w:autoSpaceDN w:val="0"/>
              <w:adjustRightInd w:val="0"/>
              <w:snapToGrid w:val="0"/>
              <w:ind w:right="373"/>
              <w:rPr>
                <w:rFonts w:ascii="Arial" w:hAnsi="Arial" w:cs="Arial"/>
                <w:b/>
                <w:sz w:val="18"/>
                <w:szCs w:val="18"/>
              </w:rPr>
            </w:pPr>
          </w:p>
          <w:p w:rsidR="008C4F6F" w:rsidRPr="00AD4E80" w:rsidRDefault="008C4F6F" w:rsidP="00AD6C1D">
            <w:pPr>
              <w:widowControl w:val="0"/>
              <w:shd w:val="clear" w:color="auto" w:fill="FFFFFF"/>
              <w:tabs>
                <w:tab w:val="left" w:pos="7103"/>
              </w:tabs>
              <w:autoSpaceDE w:val="0"/>
              <w:autoSpaceDN w:val="0"/>
              <w:adjustRightInd w:val="0"/>
              <w:snapToGrid w:val="0"/>
              <w:ind w:right="373"/>
              <w:rPr>
                <w:rFonts w:ascii="Arial" w:hAnsi="Arial" w:cs="Arial"/>
                <w:b/>
                <w:sz w:val="18"/>
                <w:szCs w:val="18"/>
              </w:rPr>
            </w:pPr>
            <w:r w:rsidRPr="00AD4E80">
              <w:rPr>
                <w:rFonts w:ascii="Arial" w:hAnsi="Arial" w:cs="Arial"/>
                <w:b/>
                <w:sz w:val="18"/>
                <w:szCs w:val="18"/>
              </w:rPr>
              <w:t>Package No: MGSP/FNI2016- 2017/ W-5</w:t>
            </w:r>
          </w:p>
          <w:p w:rsidR="008C4F6F" w:rsidRPr="00AD4E80" w:rsidRDefault="008C4F6F" w:rsidP="00212151">
            <w:pPr>
              <w:widowControl w:val="0"/>
              <w:shd w:val="clear" w:color="auto" w:fill="FFFFFF"/>
              <w:tabs>
                <w:tab w:val="left" w:pos="7103"/>
              </w:tabs>
              <w:autoSpaceDE w:val="0"/>
              <w:autoSpaceDN w:val="0"/>
              <w:adjustRightInd w:val="0"/>
              <w:snapToGrid w:val="0"/>
              <w:ind w:right="373"/>
              <w:rPr>
                <w:rFonts w:ascii="Arial" w:hAnsi="Arial" w:cs="Arial"/>
                <w:b/>
                <w:sz w:val="18"/>
                <w:szCs w:val="18"/>
              </w:rPr>
            </w:pPr>
          </w:p>
        </w:tc>
        <w:tc>
          <w:tcPr>
            <w:tcW w:w="8010" w:type="dxa"/>
            <w:tcBorders>
              <w:bottom w:val="single" w:sz="4" w:space="0" w:color="000000" w:themeColor="text1"/>
            </w:tcBorders>
          </w:tcPr>
          <w:p w:rsidR="008C4F6F" w:rsidRPr="003F5454" w:rsidRDefault="008C4F6F" w:rsidP="00FB4A71">
            <w:pPr>
              <w:tabs>
                <w:tab w:val="left" w:pos="930"/>
              </w:tabs>
              <w:jc w:val="both"/>
              <w:rPr>
                <w:rFonts w:ascii="Arial" w:hAnsi="Arial" w:cs="Arial"/>
                <w:sz w:val="18"/>
                <w:szCs w:val="18"/>
              </w:rPr>
            </w:pPr>
          </w:p>
          <w:p w:rsidR="008C4F6F" w:rsidRPr="003F5454" w:rsidRDefault="008C4F6F" w:rsidP="00FB4A71">
            <w:pPr>
              <w:tabs>
                <w:tab w:val="left" w:pos="930"/>
              </w:tabs>
              <w:jc w:val="both"/>
              <w:rPr>
                <w:rFonts w:ascii="Arial" w:hAnsi="Arial" w:cs="Arial"/>
                <w:color w:val="000000"/>
                <w:sz w:val="18"/>
                <w:szCs w:val="18"/>
              </w:rPr>
            </w:pPr>
            <w:r w:rsidRPr="003F5454">
              <w:rPr>
                <w:rFonts w:ascii="Arial" w:hAnsi="Arial" w:cs="Arial"/>
                <w:sz w:val="18"/>
                <w:szCs w:val="18"/>
              </w:rPr>
              <w:t>The subproject covers the component of a number of RCC Drain &amp; Footpath in different locations of Feni Pourashava. W</w:t>
            </w:r>
            <w:r w:rsidRPr="003F5454">
              <w:rPr>
                <w:rFonts w:ascii="Arial" w:hAnsi="Arial" w:cs="Arial"/>
                <w:color w:val="000000"/>
                <w:sz w:val="18"/>
                <w:szCs w:val="18"/>
              </w:rPr>
              <w:t xml:space="preserve">ith the intention of address the major concerns related to social safe guard SMP was developed. Since the subproject is being implemented in the existing ULB’s land, so social burning issues raised in the communit6y and stakeholders consultation. </w:t>
            </w:r>
          </w:p>
          <w:p w:rsidR="008C4F6F" w:rsidRPr="003F5454" w:rsidRDefault="008C4F6F" w:rsidP="00FB4A71">
            <w:pPr>
              <w:tabs>
                <w:tab w:val="left" w:pos="930"/>
              </w:tabs>
              <w:jc w:val="both"/>
              <w:rPr>
                <w:rFonts w:ascii="Arial" w:hAnsi="Arial" w:cs="Arial"/>
                <w:color w:val="000000"/>
                <w:sz w:val="18"/>
                <w:szCs w:val="18"/>
              </w:rPr>
            </w:pPr>
          </w:p>
          <w:p w:rsidR="008C4F6F" w:rsidRPr="003F5454" w:rsidRDefault="008C4F6F" w:rsidP="00FB4A71">
            <w:pPr>
              <w:tabs>
                <w:tab w:val="left" w:pos="930"/>
              </w:tabs>
              <w:jc w:val="both"/>
              <w:rPr>
                <w:rFonts w:ascii="Arial" w:hAnsi="Arial" w:cs="Arial"/>
                <w:sz w:val="18"/>
                <w:szCs w:val="18"/>
              </w:rPr>
            </w:pPr>
            <w:r w:rsidRPr="003F5454">
              <w:rPr>
                <w:rFonts w:ascii="Arial" w:hAnsi="Arial" w:cs="Arial"/>
                <w:color w:val="000000"/>
                <w:sz w:val="18"/>
                <w:szCs w:val="18"/>
              </w:rPr>
              <w:t>As a social commitment, involuntary settlement to be arranged. The subproject will create scopes for town dwellers for their free and safe movement as the project is located in the central place of the town.</w:t>
            </w:r>
          </w:p>
        </w:tc>
      </w:tr>
      <w:tr w:rsidR="008C4F6F" w:rsidRPr="003F5454" w:rsidTr="00F510D4">
        <w:trPr>
          <w:trHeight w:val="710"/>
        </w:trPr>
        <w:tc>
          <w:tcPr>
            <w:tcW w:w="1710" w:type="dxa"/>
          </w:tcPr>
          <w:p w:rsidR="008C4F6F" w:rsidRPr="003F5454" w:rsidRDefault="008C4F6F" w:rsidP="00466301">
            <w:pPr>
              <w:rPr>
                <w:rFonts w:ascii="Arial" w:hAnsi="Arial" w:cs="Arial"/>
                <w:b/>
                <w:sz w:val="18"/>
                <w:szCs w:val="18"/>
              </w:rPr>
            </w:pPr>
          </w:p>
          <w:p w:rsidR="008C4F6F" w:rsidRPr="003F5454" w:rsidRDefault="008C4F6F" w:rsidP="00466301">
            <w:pPr>
              <w:rPr>
                <w:rFonts w:ascii="Arial" w:hAnsi="Arial" w:cs="Arial"/>
                <w:b/>
                <w:sz w:val="18"/>
                <w:szCs w:val="18"/>
              </w:rPr>
            </w:pPr>
            <w:r w:rsidRPr="003F5454">
              <w:rPr>
                <w:rFonts w:ascii="Arial" w:hAnsi="Arial" w:cs="Arial"/>
                <w:b/>
                <w:sz w:val="18"/>
                <w:szCs w:val="18"/>
              </w:rPr>
              <w:t>Madaripur</w:t>
            </w:r>
          </w:p>
        </w:tc>
        <w:tc>
          <w:tcPr>
            <w:tcW w:w="3420" w:type="dxa"/>
          </w:tcPr>
          <w:p w:rsidR="008C4F6F" w:rsidRPr="003F5454" w:rsidRDefault="008C4F6F" w:rsidP="00BE7792">
            <w:pPr>
              <w:jc w:val="both"/>
              <w:rPr>
                <w:rFonts w:ascii="Arial" w:hAnsi="Arial" w:cs="Arial"/>
                <w:sz w:val="18"/>
                <w:szCs w:val="18"/>
              </w:rPr>
            </w:pPr>
          </w:p>
          <w:p w:rsidR="008C4F6F" w:rsidRPr="003F5454" w:rsidRDefault="008C4F6F" w:rsidP="00BE7792">
            <w:pPr>
              <w:jc w:val="both"/>
              <w:rPr>
                <w:rFonts w:ascii="Arial" w:hAnsi="Arial" w:cs="Arial"/>
                <w:color w:val="000000"/>
                <w:sz w:val="18"/>
                <w:szCs w:val="18"/>
              </w:rPr>
            </w:pPr>
            <w:r w:rsidRPr="003F5454">
              <w:rPr>
                <w:rFonts w:ascii="Arial" w:eastAsia="Times New Roman" w:hAnsi="Arial" w:cs="Arial"/>
                <w:sz w:val="18"/>
                <w:szCs w:val="18"/>
              </w:rPr>
              <w:t>Construction of T.B. Clinic Sarak starting from Lake View Sarak to Kulpuddi Bazar with drain (Ch. 00-2025m) under Madaripur Pourashava</w:t>
            </w:r>
          </w:p>
        </w:tc>
        <w:tc>
          <w:tcPr>
            <w:tcW w:w="1800" w:type="dxa"/>
          </w:tcPr>
          <w:p w:rsidR="008C4F6F" w:rsidRPr="003F5454" w:rsidRDefault="008C4F6F" w:rsidP="00D33878">
            <w:pPr>
              <w:widowControl w:val="0"/>
              <w:shd w:val="clear" w:color="auto" w:fill="FFFFFF"/>
              <w:tabs>
                <w:tab w:val="left" w:pos="7103"/>
              </w:tabs>
              <w:autoSpaceDE w:val="0"/>
              <w:autoSpaceDN w:val="0"/>
              <w:adjustRightInd w:val="0"/>
              <w:snapToGrid w:val="0"/>
              <w:ind w:right="373"/>
              <w:jc w:val="center"/>
              <w:rPr>
                <w:rFonts w:ascii="Arial" w:hAnsi="Arial" w:cs="Arial"/>
                <w:b/>
                <w:sz w:val="18"/>
                <w:szCs w:val="18"/>
              </w:rPr>
            </w:pPr>
          </w:p>
          <w:p w:rsidR="008C4F6F" w:rsidRPr="003F5454" w:rsidRDefault="008C4F6F" w:rsidP="00D33878">
            <w:pPr>
              <w:widowControl w:val="0"/>
              <w:shd w:val="clear" w:color="auto" w:fill="FFFFFF"/>
              <w:tabs>
                <w:tab w:val="left" w:pos="7103"/>
              </w:tabs>
              <w:autoSpaceDE w:val="0"/>
              <w:autoSpaceDN w:val="0"/>
              <w:adjustRightInd w:val="0"/>
              <w:snapToGrid w:val="0"/>
              <w:ind w:right="373"/>
              <w:jc w:val="center"/>
              <w:rPr>
                <w:rFonts w:ascii="Arial" w:eastAsia="Times New Roman" w:hAnsi="Arial" w:cs="Arial"/>
                <w:b/>
                <w:sz w:val="18"/>
                <w:szCs w:val="18"/>
              </w:rPr>
            </w:pPr>
            <w:r w:rsidRPr="003F5454">
              <w:rPr>
                <w:rFonts w:ascii="Arial" w:eastAsia="Times New Roman" w:hAnsi="Arial" w:cs="Arial"/>
                <w:b/>
                <w:sz w:val="18"/>
                <w:szCs w:val="18"/>
              </w:rPr>
              <w:t>MGSP/MAD/2017-18/W-05</w:t>
            </w:r>
          </w:p>
          <w:p w:rsidR="008C4F6F" w:rsidRPr="003F5454" w:rsidRDefault="008C4F6F" w:rsidP="00212151">
            <w:pPr>
              <w:widowControl w:val="0"/>
              <w:shd w:val="clear" w:color="auto" w:fill="FFFFFF"/>
              <w:tabs>
                <w:tab w:val="left" w:pos="7103"/>
              </w:tabs>
              <w:autoSpaceDE w:val="0"/>
              <w:autoSpaceDN w:val="0"/>
              <w:adjustRightInd w:val="0"/>
              <w:snapToGrid w:val="0"/>
              <w:ind w:right="373"/>
              <w:rPr>
                <w:rFonts w:ascii="Arial" w:hAnsi="Arial" w:cs="Arial"/>
                <w:b/>
                <w:sz w:val="18"/>
                <w:szCs w:val="18"/>
              </w:rPr>
            </w:pPr>
          </w:p>
        </w:tc>
        <w:tc>
          <w:tcPr>
            <w:tcW w:w="8010" w:type="dxa"/>
          </w:tcPr>
          <w:p w:rsidR="008C4F6F" w:rsidRPr="003F5454" w:rsidRDefault="008C4F6F" w:rsidP="009D3F5B">
            <w:pPr>
              <w:tabs>
                <w:tab w:val="left" w:pos="930"/>
              </w:tabs>
              <w:jc w:val="both"/>
              <w:rPr>
                <w:rFonts w:ascii="Arial" w:hAnsi="Arial" w:cs="Arial"/>
                <w:sz w:val="18"/>
                <w:szCs w:val="18"/>
              </w:rPr>
            </w:pPr>
          </w:p>
          <w:p w:rsidR="008C4F6F" w:rsidRPr="003F5454" w:rsidRDefault="008C4F6F" w:rsidP="005E64E5">
            <w:pPr>
              <w:tabs>
                <w:tab w:val="left" w:pos="930"/>
              </w:tabs>
              <w:jc w:val="both"/>
              <w:rPr>
                <w:rFonts w:ascii="Arial" w:hAnsi="Arial" w:cs="Arial"/>
                <w:sz w:val="18"/>
                <w:szCs w:val="18"/>
              </w:rPr>
            </w:pPr>
            <w:r w:rsidRPr="003F5454">
              <w:rPr>
                <w:rFonts w:ascii="Arial" w:hAnsi="Arial" w:cs="Arial"/>
                <w:sz w:val="18"/>
                <w:szCs w:val="18"/>
              </w:rPr>
              <w:t xml:space="preserve">The proposed subproject has been designed for </w:t>
            </w:r>
            <w:r w:rsidRPr="003F5454">
              <w:rPr>
                <w:rFonts w:ascii="Arial" w:eastAsia="Times New Roman" w:hAnsi="Arial" w:cs="Arial"/>
                <w:sz w:val="18"/>
                <w:szCs w:val="18"/>
              </w:rPr>
              <w:t xml:space="preserve">Construction of T.B. Clinic Sarak starting from Lake View Sarak to Kulpuddi Bazar with drain </w:t>
            </w:r>
            <w:r w:rsidRPr="003F5454">
              <w:rPr>
                <w:rFonts w:ascii="Arial" w:hAnsi="Arial" w:cs="Arial"/>
                <w:sz w:val="18"/>
                <w:szCs w:val="18"/>
              </w:rPr>
              <w:t xml:space="preserve">under Madaripur Pourashava which has been selected maintaining all relevant procedures like consultative process where community people and other stakeholders were involved in the whole participatory processes. </w:t>
            </w:r>
          </w:p>
          <w:p w:rsidR="008C4F6F" w:rsidRPr="003F5454" w:rsidRDefault="008C4F6F" w:rsidP="005E64E5">
            <w:pPr>
              <w:tabs>
                <w:tab w:val="left" w:pos="930"/>
              </w:tabs>
              <w:jc w:val="both"/>
              <w:rPr>
                <w:rFonts w:ascii="Arial" w:hAnsi="Arial" w:cs="Arial"/>
                <w:sz w:val="18"/>
                <w:szCs w:val="18"/>
              </w:rPr>
            </w:pPr>
          </w:p>
          <w:p w:rsidR="008C4F6F" w:rsidRPr="003F5454" w:rsidRDefault="008C4F6F" w:rsidP="005E64E5">
            <w:pPr>
              <w:tabs>
                <w:tab w:val="left" w:pos="930"/>
              </w:tabs>
              <w:jc w:val="both"/>
              <w:rPr>
                <w:rFonts w:ascii="Arial" w:hAnsi="Arial" w:cs="Arial"/>
                <w:sz w:val="18"/>
                <w:szCs w:val="18"/>
              </w:rPr>
            </w:pPr>
            <w:r w:rsidRPr="003F5454">
              <w:rPr>
                <w:rFonts w:ascii="Arial" w:hAnsi="Arial" w:cs="Arial"/>
                <w:sz w:val="18"/>
                <w:szCs w:val="18"/>
              </w:rPr>
              <w:t xml:space="preserve">Proposed subproject would create opportunity for easy and safe movement of the dwellers of the project location. In order to ensure the better implementation through addressing social issues Social Management Plan has been developed. </w:t>
            </w:r>
          </w:p>
          <w:p w:rsidR="008C4F6F" w:rsidRPr="003F5454" w:rsidRDefault="008C4F6F" w:rsidP="005E64E5">
            <w:pPr>
              <w:tabs>
                <w:tab w:val="left" w:pos="930"/>
              </w:tabs>
              <w:jc w:val="both"/>
              <w:rPr>
                <w:rFonts w:ascii="Arial" w:hAnsi="Arial" w:cs="Arial"/>
                <w:sz w:val="18"/>
                <w:szCs w:val="18"/>
              </w:rPr>
            </w:pPr>
          </w:p>
          <w:p w:rsidR="008C4F6F" w:rsidRPr="003F5454" w:rsidRDefault="008C4F6F" w:rsidP="005E64E5">
            <w:pPr>
              <w:tabs>
                <w:tab w:val="left" w:pos="930"/>
              </w:tabs>
              <w:jc w:val="both"/>
              <w:rPr>
                <w:rFonts w:ascii="Arial" w:hAnsi="Arial" w:cs="Arial"/>
                <w:sz w:val="18"/>
                <w:szCs w:val="18"/>
              </w:rPr>
            </w:pPr>
            <w:r w:rsidRPr="003F5454">
              <w:rPr>
                <w:rFonts w:ascii="Arial" w:hAnsi="Arial" w:cs="Arial"/>
                <w:sz w:val="18"/>
                <w:szCs w:val="18"/>
              </w:rPr>
              <w:t>SMP highlights the main aspects of the social and vulnerability concerns. The subproject interventions are not expected to pretense significant negative social impact.</w:t>
            </w:r>
          </w:p>
          <w:p w:rsidR="008C4F6F" w:rsidRPr="003F5454" w:rsidRDefault="008C4F6F" w:rsidP="009D3F5B">
            <w:pPr>
              <w:tabs>
                <w:tab w:val="left" w:pos="930"/>
              </w:tabs>
              <w:jc w:val="both"/>
              <w:rPr>
                <w:rFonts w:ascii="Arial" w:hAnsi="Arial" w:cs="Arial"/>
                <w:sz w:val="18"/>
                <w:szCs w:val="18"/>
              </w:rPr>
            </w:pPr>
          </w:p>
          <w:p w:rsidR="008C4F6F" w:rsidRPr="003F5454" w:rsidRDefault="008C4F6F" w:rsidP="009D3F5B">
            <w:pPr>
              <w:tabs>
                <w:tab w:val="left" w:pos="930"/>
              </w:tabs>
              <w:jc w:val="both"/>
              <w:rPr>
                <w:rFonts w:ascii="Arial" w:hAnsi="Arial" w:cs="Arial"/>
                <w:sz w:val="18"/>
                <w:szCs w:val="18"/>
              </w:rPr>
            </w:pPr>
          </w:p>
        </w:tc>
      </w:tr>
      <w:tr w:rsidR="008C4F6F" w:rsidRPr="003F5454" w:rsidTr="00F510D4">
        <w:trPr>
          <w:trHeight w:val="710"/>
        </w:trPr>
        <w:tc>
          <w:tcPr>
            <w:tcW w:w="1710" w:type="dxa"/>
            <w:vMerge w:val="restart"/>
          </w:tcPr>
          <w:p w:rsidR="008C4F6F" w:rsidRPr="003F5454" w:rsidRDefault="008C4F6F" w:rsidP="00466301">
            <w:pPr>
              <w:rPr>
                <w:rFonts w:ascii="Arial" w:hAnsi="Arial" w:cs="Arial"/>
                <w:b/>
                <w:sz w:val="18"/>
                <w:szCs w:val="18"/>
              </w:rPr>
            </w:pPr>
          </w:p>
          <w:p w:rsidR="008C4F6F" w:rsidRPr="003F5454" w:rsidRDefault="008C4F6F" w:rsidP="00466301">
            <w:pPr>
              <w:rPr>
                <w:rFonts w:ascii="Arial" w:hAnsi="Arial" w:cs="Arial"/>
                <w:b/>
                <w:sz w:val="18"/>
                <w:szCs w:val="18"/>
              </w:rPr>
            </w:pPr>
            <w:r w:rsidRPr="003F5454">
              <w:rPr>
                <w:rFonts w:ascii="Arial" w:hAnsi="Arial" w:cs="Arial"/>
                <w:b/>
                <w:sz w:val="18"/>
                <w:szCs w:val="18"/>
              </w:rPr>
              <w:t>Patiya</w:t>
            </w:r>
          </w:p>
        </w:tc>
        <w:tc>
          <w:tcPr>
            <w:tcW w:w="3420" w:type="dxa"/>
          </w:tcPr>
          <w:p w:rsidR="008C4F6F" w:rsidRPr="003F5454" w:rsidRDefault="008C4F6F" w:rsidP="00BE7792">
            <w:pPr>
              <w:jc w:val="both"/>
              <w:rPr>
                <w:rFonts w:ascii="Arial" w:hAnsi="Arial" w:cs="Arial"/>
                <w:color w:val="000000"/>
                <w:sz w:val="20"/>
                <w:szCs w:val="20"/>
              </w:rPr>
            </w:pPr>
          </w:p>
          <w:p w:rsidR="008C4F6F" w:rsidRPr="003F5454" w:rsidRDefault="008C4F6F" w:rsidP="00BE7792">
            <w:pPr>
              <w:jc w:val="both"/>
              <w:rPr>
                <w:rFonts w:ascii="Arial" w:hAnsi="Arial" w:cs="Arial"/>
                <w:color w:val="000000"/>
                <w:sz w:val="20"/>
                <w:szCs w:val="20"/>
              </w:rPr>
            </w:pPr>
            <w:r w:rsidRPr="003F5454">
              <w:rPr>
                <w:rFonts w:ascii="Arial" w:hAnsi="Arial" w:cs="Arial"/>
                <w:color w:val="000000"/>
                <w:sz w:val="20"/>
                <w:szCs w:val="20"/>
              </w:rPr>
              <w:t xml:space="preserve">(a) Improvement of road from Taltolay chowki to Barua Building Ch. 0+00 to 1+230m </w:t>
            </w:r>
          </w:p>
        </w:tc>
        <w:tc>
          <w:tcPr>
            <w:tcW w:w="1800" w:type="dxa"/>
            <w:vMerge w:val="restart"/>
          </w:tcPr>
          <w:p w:rsidR="008C4F6F" w:rsidRPr="003F5454" w:rsidRDefault="008C4F6F" w:rsidP="005B7C9F">
            <w:pPr>
              <w:rPr>
                <w:rFonts w:ascii="Arial" w:hAnsi="Arial" w:cs="Arial"/>
                <w:b/>
                <w:color w:val="000000"/>
                <w:sz w:val="18"/>
                <w:szCs w:val="18"/>
              </w:rPr>
            </w:pPr>
          </w:p>
          <w:p w:rsidR="008C4F6F" w:rsidRPr="003F5454" w:rsidRDefault="008C4F6F" w:rsidP="005B7C9F">
            <w:pPr>
              <w:rPr>
                <w:rFonts w:ascii="Arial" w:hAnsi="Arial" w:cs="Arial"/>
                <w:b/>
                <w:color w:val="000000"/>
                <w:sz w:val="18"/>
                <w:szCs w:val="18"/>
              </w:rPr>
            </w:pPr>
            <w:r w:rsidRPr="003F5454">
              <w:rPr>
                <w:rFonts w:ascii="Arial" w:hAnsi="Arial" w:cs="Arial"/>
                <w:b/>
                <w:color w:val="000000"/>
                <w:sz w:val="18"/>
                <w:szCs w:val="18"/>
              </w:rPr>
              <w:t>MGSP/PAT/2016-2017/</w:t>
            </w:r>
          </w:p>
          <w:p w:rsidR="008C4F6F" w:rsidRPr="003F5454" w:rsidRDefault="008C4F6F" w:rsidP="005B7C9F">
            <w:pPr>
              <w:widowControl w:val="0"/>
              <w:shd w:val="clear" w:color="auto" w:fill="FFFFFF"/>
              <w:tabs>
                <w:tab w:val="left" w:pos="7103"/>
              </w:tabs>
              <w:autoSpaceDE w:val="0"/>
              <w:autoSpaceDN w:val="0"/>
              <w:adjustRightInd w:val="0"/>
              <w:snapToGrid w:val="0"/>
              <w:ind w:right="373"/>
              <w:rPr>
                <w:rFonts w:ascii="Arial" w:hAnsi="Arial" w:cs="Arial"/>
                <w:b/>
                <w:sz w:val="18"/>
                <w:szCs w:val="18"/>
              </w:rPr>
            </w:pPr>
            <w:r w:rsidRPr="003F5454">
              <w:rPr>
                <w:rFonts w:ascii="Arial" w:hAnsi="Arial" w:cs="Arial"/>
                <w:b/>
                <w:color w:val="000000"/>
                <w:sz w:val="18"/>
                <w:szCs w:val="18"/>
              </w:rPr>
              <w:t>W-03</w:t>
            </w:r>
          </w:p>
        </w:tc>
        <w:tc>
          <w:tcPr>
            <w:tcW w:w="8010" w:type="dxa"/>
            <w:vMerge w:val="restart"/>
          </w:tcPr>
          <w:p w:rsidR="008C4F6F" w:rsidRPr="003F5454" w:rsidRDefault="008C4F6F" w:rsidP="00066320">
            <w:pPr>
              <w:tabs>
                <w:tab w:val="left" w:pos="930"/>
              </w:tabs>
              <w:jc w:val="both"/>
              <w:rPr>
                <w:rFonts w:ascii="Arial" w:hAnsi="Arial" w:cs="Arial"/>
                <w:sz w:val="18"/>
                <w:szCs w:val="18"/>
              </w:rPr>
            </w:pPr>
          </w:p>
          <w:p w:rsidR="008C4F6F" w:rsidRPr="003F5454" w:rsidRDefault="008C4F6F" w:rsidP="00066320">
            <w:pPr>
              <w:tabs>
                <w:tab w:val="left" w:pos="930"/>
              </w:tabs>
              <w:jc w:val="both"/>
              <w:rPr>
                <w:rFonts w:ascii="Arial" w:hAnsi="Arial" w:cs="Arial"/>
                <w:sz w:val="18"/>
                <w:szCs w:val="18"/>
              </w:rPr>
            </w:pPr>
            <w:r w:rsidRPr="003F5454">
              <w:rPr>
                <w:rFonts w:ascii="Arial" w:hAnsi="Arial" w:cs="Arial"/>
                <w:sz w:val="18"/>
                <w:szCs w:val="18"/>
              </w:rPr>
              <w:t>The proposed subproject has been designed for implementing two components these are; i.</w:t>
            </w:r>
            <w:r w:rsidRPr="003F5454">
              <w:rPr>
                <w:rFonts w:ascii="Arial" w:hAnsi="Arial" w:cs="Arial"/>
                <w:sz w:val="18"/>
                <w:szCs w:val="18"/>
                <w:u w:val="double"/>
              </w:rPr>
              <w:t xml:space="preserve"> </w:t>
            </w:r>
            <w:r w:rsidRPr="003F5454">
              <w:rPr>
                <w:rFonts w:ascii="Arial" w:hAnsi="Arial" w:cs="Arial"/>
                <w:color w:val="000000"/>
                <w:sz w:val="18"/>
                <w:szCs w:val="18"/>
              </w:rPr>
              <w:t xml:space="preserve">Improvement of road from Taltolay chowki to Barua Building </w:t>
            </w:r>
            <w:r w:rsidRPr="003F5454">
              <w:rPr>
                <w:rFonts w:ascii="Arial" w:hAnsi="Arial" w:cs="Arial"/>
                <w:sz w:val="18"/>
                <w:szCs w:val="18"/>
              </w:rPr>
              <w:t xml:space="preserve">and ii. Construction of </w:t>
            </w:r>
            <w:r w:rsidR="00CB730F">
              <w:rPr>
                <w:rFonts w:ascii="Arial" w:hAnsi="Arial" w:cs="Arial"/>
                <w:sz w:val="18"/>
                <w:szCs w:val="18"/>
              </w:rPr>
              <w:t xml:space="preserve">numbers of </w:t>
            </w:r>
            <w:r w:rsidRPr="003F5454">
              <w:rPr>
                <w:rFonts w:ascii="Arial" w:hAnsi="Arial" w:cs="Arial"/>
                <w:sz w:val="18"/>
                <w:szCs w:val="18"/>
              </w:rPr>
              <w:t xml:space="preserve">RCC Drain those have been selected through a consultative process where community people and other stakeholders were involved in the whole participatory processes. In order to ensure the better implementation through addressing social issues Social Management Plan has been developed. </w:t>
            </w:r>
          </w:p>
          <w:p w:rsidR="008C4F6F" w:rsidRPr="003F5454" w:rsidRDefault="008C4F6F" w:rsidP="00066320">
            <w:pPr>
              <w:tabs>
                <w:tab w:val="left" w:pos="930"/>
              </w:tabs>
              <w:jc w:val="both"/>
              <w:rPr>
                <w:rFonts w:ascii="Arial" w:hAnsi="Arial" w:cs="Arial"/>
                <w:sz w:val="18"/>
                <w:szCs w:val="18"/>
              </w:rPr>
            </w:pPr>
          </w:p>
          <w:p w:rsidR="008C4F6F" w:rsidRPr="003F5454" w:rsidRDefault="008C4F6F" w:rsidP="00066320">
            <w:pPr>
              <w:tabs>
                <w:tab w:val="left" w:pos="930"/>
              </w:tabs>
              <w:jc w:val="both"/>
              <w:rPr>
                <w:rFonts w:ascii="Arial" w:hAnsi="Arial" w:cs="Arial"/>
                <w:sz w:val="18"/>
                <w:szCs w:val="18"/>
              </w:rPr>
            </w:pPr>
            <w:r w:rsidRPr="003F5454">
              <w:rPr>
                <w:rFonts w:ascii="Arial" w:hAnsi="Arial" w:cs="Arial"/>
                <w:sz w:val="18"/>
                <w:szCs w:val="18"/>
              </w:rPr>
              <w:t>There is no such type of adverse impact in the proposed subproject, although minimum impact anticipated which is manageable and concerned ULB has to mitigate those.</w:t>
            </w:r>
          </w:p>
        </w:tc>
      </w:tr>
      <w:tr w:rsidR="008C4F6F" w:rsidRPr="003F5454" w:rsidTr="00F510D4">
        <w:trPr>
          <w:trHeight w:val="710"/>
        </w:trPr>
        <w:tc>
          <w:tcPr>
            <w:tcW w:w="1710" w:type="dxa"/>
            <w:vMerge/>
          </w:tcPr>
          <w:p w:rsidR="008C4F6F" w:rsidRPr="003F5454" w:rsidRDefault="008C4F6F" w:rsidP="00466301">
            <w:pPr>
              <w:rPr>
                <w:rFonts w:ascii="Arial" w:hAnsi="Arial" w:cs="Arial"/>
                <w:b/>
                <w:sz w:val="18"/>
                <w:szCs w:val="18"/>
              </w:rPr>
            </w:pPr>
          </w:p>
        </w:tc>
        <w:tc>
          <w:tcPr>
            <w:tcW w:w="3420" w:type="dxa"/>
          </w:tcPr>
          <w:p w:rsidR="008C4F6F" w:rsidRPr="003F5454" w:rsidRDefault="008C4F6F" w:rsidP="00BE7792">
            <w:pPr>
              <w:jc w:val="both"/>
              <w:rPr>
                <w:rFonts w:ascii="Arial" w:hAnsi="Arial" w:cs="Arial"/>
                <w:sz w:val="20"/>
                <w:szCs w:val="20"/>
              </w:rPr>
            </w:pPr>
            <w:r w:rsidRPr="003F5454">
              <w:rPr>
                <w:rFonts w:ascii="Arial" w:hAnsi="Arial" w:cs="Arial"/>
                <w:sz w:val="20"/>
                <w:szCs w:val="20"/>
              </w:rPr>
              <w:t>(b) Construction of Drain from</w:t>
            </w:r>
            <w:r w:rsidRPr="003F5454">
              <w:rPr>
                <w:rFonts w:ascii="Arial" w:hAnsi="Arial" w:cs="Arial"/>
                <w:color w:val="000000"/>
                <w:sz w:val="20"/>
                <w:szCs w:val="20"/>
              </w:rPr>
              <w:t xml:space="preserve"> Taltolay chowki to Barua Building at right side of road, Ch. 0+00 to 0+510m </w:t>
            </w:r>
            <w:r w:rsidRPr="003F5454">
              <w:rPr>
                <w:rFonts w:ascii="Arial" w:hAnsi="Arial" w:cs="Arial"/>
                <w:sz w:val="20"/>
                <w:szCs w:val="20"/>
              </w:rPr>
              <w:t xml:space="preserve"> </w:t>
            </w:r>
          </w:p>
        </w:tc>
        <w:tc>
          <w:tcPr>
            <w:tcW w:w="1800" w:type="dxa"/>
            <w:vMerge/>
          </w:tcPr>
          <w:p w:rsidR="008C4F6F" w:rsidRPr="003F5454" w:rsidRDefault="008C4F6F" w:rsidP="005B7C9F">
            <w:pPr>
              <w:rPr>
                <w:rFonts w:ascii="Arial" w:hAnsi="Arial" w:cs="Arial"/>
                <w:b/>
                <w:color w:val="000000"/>
                <w:sz w:val="18"/>
                <w:szCs w:val="18"/>
              </w:rPr>
            </w:pPr>
          </w:p>
        </w:tc>
        <w:tc>
          <w:tcPr>
            <w:tcW w:w="8010" w:type="dxa"/>
            <w:vMerge/>
          </w:tcPr>
          <w:p w:rsidR="008C4F6F" w:rsidRPr="003F5454" w:rsidRDefault="008C4F6F" w:rsidP="009D3F5B">
            <w:pPr>
              <w:tabs>
                <w:tab w:val="left" w:pos="930"/>
              </w:tabs>
              <w:jc w:val="both"/>
              <w:rPr>
                <w:rFonts w:ascii="Arial" w:hAnsi="Arial" w:cs="Arial"/>
                <w:sz w:val="18"/>
                <w:szCs w:val="18"/>
              </w:rPr>
            </w:pPr>
          </w:p>
        </w:tc>
      </w:tr>
      <w:tr w:rsidR="008C4F6F" w:rsidRPr="003F5454" w:rsidTr="00F510D4">
        <w:trPr>
          <w:trHeight w:val="710"/>
        </w:trPr>
        <w:tc>
          <w:tcPr>
            <w:tcW w:w="1710" w:type="dxa"/>
            <w:vMerge/>
          </w:tcPr>
          <w:p w:rsidR="008C4F6F" w:rsidRPr="003F5454" w:rsidRDefault="008C4F6F" w:rsidP="00466301">
            <w:pPr>
              <w:rPr>
                <w:rFonts w:ascii="Arial" w:hAnsi="Arial" w:cs="Arial"/>
                <w:b/>
                <w:sz w:val="18"/>
                <w:szCs w:val="18"/>
              </w:rPr>
            </w:pPr>
          </w:p>
        </w:tc>
        <w:tc>
          <w:tcPr>
            <w:tcW w:w="3420" w:type="dxa"/>
          </w:tcPr>
          <w:p w:rsidR="008C4F6F" w:rsidRPr="003F5454" w:rsidRDefault="008C4F6F" w:rsidP="00BE7792">
            <w:pPr>
              <w:jc w:val="both"/>
              <w:rPr>
                <w:rFonts w:ascii="Arial" w:hAnsi="Arial" w:cs="Arial"/>
                <w:color w:val="000000"/>
                <w:sz w:val="20"/>
                <w:szCs w:val="20"/>
              </w:rPr>
            </w:pPr>
            <w:r w:rsidRPr="003F5454">
              <w:rPr>
                <w:rFonts w:ascii="Arial" w:hAnsi="Arial" w:cs="Arial"/>
                <w:color w:val="000000"/>
                <w:sz w:val="20"/>
                <w:szCs w:val="20"/>
              </w:rPr>
              <w:t xml:space="preserve">(c) </w:t>
            </w:r>
            <w:r w:rsidRPr="003F5454">
              <w:rPr>
                <w:rFonts w:ascii="Arial" w:hAnsi="Arial" w:cs="Arial"/>
                <w:sz w:val="20"/>
                <w:szCs w:val="20"/>
              </w:rPr>
              <w:t>Construction of Drain from</w:t>
            </w:r>
            <w:r w:rsidRPr="003F5454">
              <w:rPr>
                <w:rFonts w:ascii="Arial" w:hAnsi="Arial" w:cs="Arial"/>
                <w:color w:val="000000"/>
                <w:sz w:val="20"/>
                <w:szCs w:val="20"/>
              </w:rPr>
              <w:t xml:space="preserve"> Taltolay chowki to Barua Building at left side of road, Ch. 0+00 to 1+230m </w:t>
            </w:r>
            <w:r w:rsidRPr="003F5454">
              <w:rPr>
                <w:rFonts w:ascii="Arial" w:hAnsi="Arial" w:cs="Arial"/>
                <w:sz w:val="20"/>
                <w:szCs w:val="20"/>
              </w:rPr>
              <w:t xml:space="preserve"> </w:t>
            </w:r>
          </w:p>
        </w:tc>
        <w:tc>
          <w:tcPr>
            <w:tcW w:w="1800" w:type="dxa"/>
            <w:vMerge/>
          </w:tcPr>
          <w:p w:rsidR="008C4F6F" w:rsidRPr="003F5454" w:rsidRDefault="008C4F6F" w:rsidP="005B7C9F">
            <w:pPr>
              <w:rPr>
                <w:rFonts w:ascii="Arial" w:hAnsi="Arial" w:cs="Arial"/>
                <w:b/>
                <w:color w:val="000000"/>
                <w:sz w:val="18"/>
                <w:szCs w:val="18"/>
              </w:rPr>
            </w:pPr>
          </w:p>
        </w:tc>
        <w:tc>
          <w:tcPr>
            <w:tcW w:w="8010" w:type="dxa"/>
            <w:vMerge/>
          </w:tcPr>
          <w:p w:rsidR="008C4F6F" w:rsidRPr="003F5454" w:rsidRDefault="008C4F6F" w:rsidP="009D3F5B">
            <w:pPr>
              <w:tabs>
                <w:tab w:val="left" w:pos="930"/>
              </w:tabs>
              <w:jc w:val="both"/>
              <w:rPr>
                <w:rFonts w:ascii="Arial" w:hAnsi="Arial" w:cs="Arial"/>
                <w:sz w:val="18"/>
                <w:szCs w:val="18"/>
              </w:rPr>
            </w:pPr>
          </w:p>
        </w:tc>
      </w:tr>
      <w:tr w:rsidR="008C4F6F" w:rsidRPr="003F5454" w:rsidTr="00F510D4">
        <w:trPr>
          <w:trHeight w:val="710"/>
        </w:trPr>
        <w:tc>
          <w:tcPr>
            <w:tcW w:w="1710" w:type="dxa"/>
            <w:vMerge/>
          </w:tcPr>
          <w:p w:rsidR="008C4F6F" w:rsidRPr="003F5454" w:rsidRDefault="008C4F6F" w:rsidP="00466301">
            <w:pPr>
              <w:rPr>
                <w:rFonts w:ascii="Arial" w:hAnsi="Arial" w:cs="Arial"/>
                <w:b/>
                <w:sz w:val="18"/>
                <w:szCs w:val="18"/>
              </w:rPr>
            </w:pPr>
          </w:p>
        </w:tc>
        <w:tc>
          <w:tcPr>
            <w:tcW w:w="3420" w:type="dxa"/>
          </w:tcPr>
          <w:p w:rsidR="008C4F6F" w:rsidRPr="003F5454" w:rsidRDefault="008C4F6F" w:rsidP="00BE7792">
            <w:pPr>
              <w:jc w:val="both"/>
              <w:rPr>
                <w:rFonts w:ascii="Arial" w:hAnsi="Arial" w:cs="Arial"/>
                <w:color w:val="000000"/>
                <w:sz w:val="20"/>
                <w:szCs w:val="20"/>
              </w:rPr>
            </w:pPr>
            <w:r w:rsidRPr="003F5454">
              <w:rPr>
                <w:rFonts w:ascii="Arial" w:hAnsi="Arial" w:cs="Arial"/>
                <w:color w:val="000000"/>
                <w:sz w:val="20"/>
                <w:szCs w:val="20"/>
              </w:rPr>
              <w:t xml:space="preserve">(d) </w:t>
            </w:r>
            <w:r w:rsidRPr="003F5454">
              <w:rPr>
                <w:rFonts w:ascii="Arial" w:hAnsi="Arial" w:cs="Arial"/>
                <w:sz w:val="20"/>
                <w:szCs w:val="20"/>
              </w:rPr>
              <w:t xml:space="preserve">Construction of RCC drain at Jonab Ali road </w:t>
            </w:r>
            <w:r w:rsidRPr="003F5454">
              <w:rPr>
                <w:rFonts w:ascii="Arial" w:hAnsi="Arial" w:cs="Arial"/>
                <w:color w:val="000000"/>
                <w:sz w:val="20"/>
                <w:szCs w:val="20"/>
              </w:rPr>
              <w:t xml:space="preserve">Ch. 0+00 to 0+650m </w:t>
            </w:r>
            <w:r w:rsidRPr="003F5454">
              <w:rPr>
                <w:rFonts w:ascii="Arial" w:hAnsi="Arial" w:cs="Arial"/>
                <w:sz w:val="20"/>
                <w:szCs w:val="20"/>
              </w:rPr>
              <w:t xml:space="preserve"> </w:t>
            </w:r>
          </w:p>
        </w:tc>
        <w:tc>
          <w:tcPr>
            <w:tcW w:w="1800" w:type="dxa"/>
            <w:vMerge/>
          </w:tcPr>
          <w:p w:rsidR="008C4F6F" w:rsidRPr="003F5454" w:rsidRDefault="008C4F6F" w:rsidP="005B7C9F">
            <w:pPr>
              <w:rPr>
                <w:rFonts w:ascii="Arial" w:hAnsi="Arial" w:cs="Arial"/>
                <w:b/>
                <w:color w:val="000000"/>
                <w:sz w:val="18"/>
                <w:szCs w:val="18"/>
              </w:rPr>
            </w:pPr>
          </w:p>
        </w:tc>
        <w:tc>
          <w:tcPr>
            <w:tcW w:w="8010" w:type="dxa"/>
            <w:vMerge/>
          </w:tcPr>
          <w:p w:rsidR="008C4F6F" w:rsidRPr="003F5454" w:rsidRDefault="008C4F6F" w:rsidP="009D3F5B">
            <w:pPr>
              <w:tabs>
                <w:tab w:val="left" w:pos="930"/>
              </w:tabs>
              <w:jc w:val="both"/>
              <w:rPr>
                <w:rFonts w:ascii="Arial" w:hAnsi="Arial" w:cs="Arial"/>
                <w:sz w:val="18"/>
                <w:szCs w:val="18"/>
              </w:rPr>
            </w:pPr>
          </w:p>
        </w:tc>
      </w:tr>
      <w:tr w:rsidR="008C4F6F" w:rsidRPr="003F5454" w:rsidTr="00F510D4">
        <w:trPr>
          <w:trHeight w:val="710"/>
        </w:trPr>
        <w:tc>
          <w:tcPr>
            <w:tcW w:w="1710" w:type="dxa"/>
            <w:vMerge/>
          </w:tcPr>
          <w:p w:rsidR="008C4F6F" w:rsidRPr="003F5454" w:rsidRDefault="008C4F6F" w:rsidP="00466301">
            <w:pPr>
              <w:rPr>
                <w:rFonts w:ascii="Arial" w:hAnsi="Arial" w:cs="Arial"/>
                <w:b/>
                <w:sz w:val="18"/>
                <w:szCs w:val="18"/>
              </w:rPr>
            </w:pPr>
          </w:p>
        </w:tc>
        <w:tc>
          <w:tcPr>
            <w:tcW w:w="3420" w:type="dxa"/>
          </w:tcPr>
          <w:p w:rsidR="008C4F6F" w:rsidRPr="003F5454" w:rsidRDefault="008C4F6F" w:rsidP="00BE7792">
            <w:pPr>
              <w:jc w:val="both"/>
              <w:rPr>
                <w:rFonts w:ascii="Arial" w:hAnsi="Arial" w:cs="Arial"/>
                <w:color w:val="000000"/>
                <w:sz w:val="20"/>
                <w:szCs w:val="20"/>
              </w:rPr>
            </w:pPr>
            <w:r w:rsidRPr="003F5454">
              <w:rPr>
                <w:rFonts w:ascii="Arial" w:hAnsi="Arial" w:cs="Arial"/>
                <w:color w:val="000000"/>
                <w:sz w:val="20"/>
                <w:szCs w:val="20"/>
              </w:rPr>
              <w:t xml:space="preserve">(e) </w:t>
            </w:r>
            <w:r w:rsidRPr="003F5454">
              <w:rPr>
                <w:rFonts w:ascii="Arial" w:hAnsi="Arial" w:cs="Arial"/>
                <w:sz w:val="20"/>
                <w:szCs w:val="20"/>
              </w:rPr>
              <w:t xml:space="preserve">Construction of RCC drain at Jonab Ali road Link, </w:t>
            </w:r>
            <w:r w:rsidRPr="003F5454">
              <w:rPr>
                <w:rFonts w:ascii="Arial" w:hAnsi="Arial" w:cs="Arial"/>
                <w:color w:val="000000"/>
                <w:sz w:val="20"/>
                <w:szCs w:val="20"/>
              </w:rPr>
              <w:t xml:space="preserve">Ch. 0+00 to 0+045m </w:t>
            </w:r>
            <w:r w:rsidRPr="003F5454">
              <w:rPr>
                <w:rFonts w:ascii="Arial" w:hAnsi="Arial" w:cs="Arial"/>
                <w:sz w:val="20"/>
                <w:szCs w:val="20"/>
              </w:rPr>
              <w:t xml:space="preserve"> </w:t>
            </w:r>
          </w:p>
        </w:tc>
        <w:tc>
          <w:tcPr>
            <w:tcW w:w="1800" w:type="dxa"/>
            <w:vMerge/>
          </w:tcPr>
          <w:p w:rsidR="008C4F6F" w:rsidRPr="003F5454" w:rsidRDefault="008C4F6F" w:rsidP="005B7C9F">
            <w:pPr>
              <w:rPr>
                <w:rFonts w:ascii="Arial" w:hAnsi="Arial" w:cs="Arial"/>
                <w:b/>
                <w:color w:val="000000"/>
                <w:sz w:val="18"/>
                <w:szCs w:val="18"/>
              </w:rPr>
            </w:pPr>
          </w:p>
        </w:tc>
        <w:tc>
          <w:tcPr>
            <w:tcW w:w="8010" w:type="dxa"/>
            <w:vMerge/>
          </w:tcPr>
          <w:p w:rsidR="008C4F6F" w:rsidRPr="003F5454" w:rsidRDefault="008C4F6F" w:rsidP="009D3F5B">
            <w:pPr>
              <w:tabs>
                <w:tab w:val="left" w:pos="930"/>
              </w:tabs>
              <w:jc w:val="both"/>
              <w:rPr>
                <w:rFonts w:ascii="Arial" w:hAnsi="Arial" w:cs="Arial"/>
                <w:sz w:val="18"/>
                <w:szCs w:val="18"/>
              </w:rPr>
            </w:pPr>
          </w:p>
        </w:tc>
      </w:tr>
      <w:tr w:rsidR="008C4F6F" w:rsidRPr="003F5454" w:rsidTr="00F510D4">
        <w:trPr>
          <w:trHeight w:val="710"/>
        </w:trPr>
        <w:tc>
          <w:tcPr>
            <w:tcW w:w="1710" w:type="dxa"/>
            <w:vMerge/>
          </w:tcPr>
          <w:p w:rsidR="008C4F6F" w:rsidRPr="003F5454" w:rsidRDefault="008C4F6F" w:rsidP="00466301">
            <w:pPr>
              <w:rPr>
                <w:rFonts w:ascii="Arial" w:hAnsi="Arial" w:cs="Arial"/>
                <w:b/>
                <w:sz w:val="18"/>
                <w:szCs w:val="18"/>
              </w:rPr>
            </w:pPr>
          </w:p>
        </w:tc>
        <w:tc>
          <w:tcPr>
            <w:tcW w:w="3420" w:type="dxa"/>
          </w:tcPr>
          <w:p w:rsidR="008C4F6F" w:rsidRPr="003F5454" w:rsidRDefault="008C4F6F" w:rsidP="00BE7792">
            <w:pPr>
              <w:jc w:val="both"/>
              <w:rPr>
                <w:rFonts w:ascii="Arial" w:hAnsi="Arial" w:cs="Arial"/>
                <w:color w:val="000000"/>
                <w:sz w:val="20"/>
                <w:szCs w:val="20"/>
              </w:rPr>
            </w:pPr>
            <w:r w:rsidRPr="003F5454">
              <w:rPr>
                <w:rFonts w:ascii="Arial" w:hAnsi="Arial" w:cs="Arial"/>
                <w:color w:val="000000"/>
                <w:sz w:val="20"/>
                <w:szCs w:val="20"/>
              </w:rPr>
              <w:t xml:space="preserve">(f) </w:t>
            </w:r>
            <w:r w:rsidRPr="003F5454">
              <w:rPr>
                <w:rFonts w:ascii="Arial" w:hAnsi="Arial" w:cs="Arial"/>
                <w:color w:val="000000"/>
                <w:sz w:val="20"/>
              </w:rPr>
              <w:t>Supplying, fitting &amp; fixing of street lights from</w:t>
            </w:r>
            <w:r w:rsidRPr="003F5454">
              <w:rPr>
                <w:rFonts w:ascii="Arial" w:hAnsi="Arial" w:cs="Arial"/>
                <w:color w:val="000000"/>
                <w:sz w:val="20"/>
                <w:szCs w:val="20"/>
              </w:rPr>
              <w:t xml:space="preserve"> Taltolay chowki to Barua Building </w:t>
            </w:r>
            <w:r w:rsidRPr="003F5454">
              <w:rPr>
                <w:rFonts w:ascii="Arial" w:hAnsi="Arial" w:cs="Arial"/>
                <w:sz w:val="20"/>
                <w:szCs w:val="20"/>
              </w:rPr>
              <w:t xml:space="preserve"> </w:t>
            </w:r>
            <w:r w:rsidRPr="003F5454">
              <w:rPr>
                <w:rFonts w:ascii="Arial" w:hAnsi="Arial" w:cs="Arial"/>
                <w:color w:val="000000"/>
                <w:sz w:val="20"/>
                <w:szCs w:val="20"/>
              </w:rPr>
              <w:t xml:space="preserve">Ch. 0+00 to 1+230m </w:t>
            </w:r>
            <w:r w:rsidRPr="003F5454">
              <w:rPr>
                <w:rFonts w:ascii="Arial" w:hAnsi="Arial" w:cs="Arial"/>
                <w:sz w:val="20"/>
                <w:szCs w:val="20"/>
              </w:rPr>
              <w:t xml:space="preserve"> </w:t>
            </w:r>
          </w:p>
        </w:tc>
        <w:tc>
          <w:tcPr>
            <w:tcW w:w="1800" w:type="dxa"/>
            <w:vMerge/>
          </w:tcPr>
          <w:p w:rsidR="008C4F6F" w:rsidRPr="003F5454" w:rsidRDefault="008C4F6F" w:rsidP="005B7C9F">
            <w:pPr>
              <w:rPr>
                <w:rFonts w:ascii="Arial" w:hAnsi="Arial" w:cs="Arial"/>
                <w:b/>
                <w:color w:val="000000"/>
                <w:sz w:val="18"/>
                <w:szCs w:val="18"/>
              </w:rPr>
            </w:pPr>
          </w:p>
        </w:tc>
        <w:tc>
          <w:tcPr>
            <w:tcW w:w="8010" w:type="dxa"/>
            <w:vMerge/>
          </w:tcPr>
          <w:p w:rsidR="008C4F6F" w:rsidRPr="003F5454" w:rsidRDefault="008C4F6F" w:rsidP="009D3F5B">
            <w:pPr>
              <w:tabs>
                <w:tab w:val="left" w:pos="930"/>
              </w:tabs>
              <w:jc w:val="both"/>
              <w:rPr>
                <w:rFonts w:ascii="Arial" w:hAnsi="Arial" w:cs="Arial"/>
                <w:sz w:val="18"/>
                <w:szCs w:val="18"/>
              </w:rPr>
            </w:pPr>
          </w:p>
        </w:tc>
      </w:tr>
      <w:tr w:rsidR="008C4F6F" w:rsidRPr="003F5454" w:rsidTr="00F510D4">
        <w:trPr>
          <w:trHeight w:val="710"/>
        </w:trPr>
        <w:tc>
          <w:tcPr>
            <w:tcW w:w="1710" w:type="dxa"/>
            <w:vMerge w:val="restart"/>
          </w:tcPr>
          <w:p w:rsidR="008C4F6F" w:rsidRPr="003F5454" w:rsidRDefault="008C4F6F" w:rsidP="00466301">
            <w:pPr>
              <w:rPr>
                <w:rFonts w:ascii="Arial" w:hAnsi="Arial" w:cs="Arial"/>
                <w:b/>
                <w:sz w:val="18"/>
                <w:szCs w:val="18"/>
              </w:rPr>
            </w:pPr>
          </w:p>
          <w:p w:rsidR="008C4F6F" w:rsidRPr="003F5454" w:rsidRDefault="008C4F6F" w:rsidP="00466301">
            <w:pPr>
              <w:rPr>
                <w:rFonts w:ascii="Arial" w:hAnsi="Arial" w:cs="Arial"/>
                <w:b/>
                <w:sz w:val="18"/>
                <w:szCs w:val="18"/>
              </w:rPr>
            </w:pPr>
            <w:r w:rsidRPr="003F5454">
              <w:rPr>
                <w:rFonts w:ascii="Arial" w:hAnsi="Arial" w:cs="Arial"/>
                <w:b/>
                <w:sz w:val="18"/>
                <w:szCs w:val="18"/>
              </w:rPr>
              <w:t>Rangpur</w:t>
            </w:r>
          </w:p>
        </w:tc>
        <w:tc>
          <w:tcPr>
            <w:tcW w:w="3420" w:type="dxa"/>
          </w:tcPr>
          <w:p w:rsidR="008C4F6F" w:rsidRPr="00A818A4" w:rsidRDefault="008C4F6F" w:rsidP="00BE7792">
            <w:pPr>
              <w:widowControl w:val="0"/>
              <w:tabs>
                <w:tab w:val="right" w:pos="15211"/>
              </w:tabs>
              <w:autoSpaceDE w:val="0"/>
              <w:autoSpaceDN w:val="0"/>
              <w:adjustRightInd w:val="0"/>
              <w:jc w:val="both"/>
              <w:rPr>
                <w:rFonts w:ascii="Arial" w:hAnsi="Arial" w:cs="Arial"/>
                <w:sz w:val="18"/>
                <w:szCs w:val="18"/>
              </w:rPr>
            </w:pPr>
          </w:p>
          <w:p w:rsidR="008C4F6F" w:rsidRPr="00A818A4" w:rsidRDefault="008C4F6F" w:rsidP="00BE7792">
            <w:pPr>
              <w:widowControl w:val="0"/>
              <w:tabs>
                <w:tab w:val="right" w:pos="15211"/>
              </w:tabs>
              <w:autoSpaceDE w:val="0"/>
              <w:autoSpaceDN w:val="0"/>
              <w:adjustRightInd w:val="0"/>
              <w:jc w:val="both"/>
              <w:rPr>
                <w:rFonts w:ascii="Arial" w:hAnsi="Arial" w:cs="Arial"/>
                <w:sz w:val="18"/>
                <w:szCs w:val="18"/>
              </w:rPr>
            </w:pPr>
            <w:r w:rsidRPr="00A818A4">
              <w:rPr>
                <w:rFonts w:ascii="Arial" w:hAnsi="Arial" w:cs="Arial"/>
                <w:sz w:val="18"/>
                <w:szCs w:val="18"/>
              </w:rPr>
              <w:t>a) Rehabilitation of road from Burirhat Eidgah to Monohar Shukanchaki by Bituminous Carpeting (Ch.0+000~3+730km).</w:t>
            </w:r>
          </w:p>
        </w:tc>
        <w:tc>
          <w:tcPr>
            <w:tcW w:w="1800" w:type="dxa"/>
            <w:vMerge w:val="restart"/>
          </w:tcPr>
          <w:p w:rsidR="008C4F6F" w:rsidRPr="003F5454" w:rsidRDefault="008C4F6F" w:rsidP="00212151">
            <w:pPr>
              <w:widowControl w:val="0"/>
              <w:shd w:val="clear" w:color="auto" w:fill="FFFFFF"/>
              <w:tabs>
                <w:tab w:val="left" w:pos="7103"/>
              </w:tabs>
              <w:autoSpaceDE w:val="0"/>
              <w:autoSpaceDN w:val="0"/>
              <w:adjustRightInd w:val="0"/>
              <w:snapToGrid w:val="0"/>
              <w:ind w:right="373"/>
              <w:rPr>
                <w:rFonts w:ascii="Arial" w:hAnsi="Arial" w:cs="Arial"/>
                <w:b/>
                <w:color w:val="000000"/>
                <w:sz w:val="18"/>
                <w:szCs w:val="18"/>
              </w:rPr>
            </w:pPr>
          </w:p>
          <w:p w:rsidR="008C4F6F" w:rsidRPr="003F5454" w:rsidRDefault="008C4F6F" w:rsidP="00212151">
            <w:pPr>
              <w:widowControl w:val="0"/>
              <w:shd w:val="clear" w:color="auto" w:fill="FFFFFF"/>
              <w:tabs>
                <w:tab w:val="left" w:pos="7103"/>
              </w:tabs>
              <w:autoSpaceDE w:val="0"/>
              <w:autoSpaceDN w:val="0"/>
              <w:adjustRightInd w:val="0"/>
              <w:snapToGrid w:val="0"/>
              <w:ind w:right="373"/>
              <w:rPr>
                <w:rFonts w:ascii="Arial" w:hAnsi="Arial" w:cs="Arial"/>
                <w:b/>
                <w:sz w:val="18"/>
                <w:szCs w:val="18"/>
              </w:rPr>
            </w:pPr>
            <w:r w:rsidRPr="003F5454">
              <w:rPr>
                <w:rFonts w:ascii="Arial" w:hAnsi="Arial" w:cs="Arial"/>
                <w:b/>
                <w:color w:val="000000"/>
                <w:sz w:val="18"/>
                <w:szCs w:val="18"/>
              </w:rPr>
              <w:t>MGSP/RCC/2016-2017/W-09</w:t>
            </w:r>
          </w:p>
        </w:tc>
        <w:tc>
          <w:tcPr>
            <w:tcW w:w="8010" w:type="dxa"/>
            <w:vMerge w:val="restart"/>
          </w:tcPr>
          <w:p w:rsidR="008C4F6F" w:rsidRPr="003F5454" w:rsidRDefault="008C4F6F" w:rsidP="005E64E5">
            <w:pPr>
              <w:tabs>
                <w:tab w:val="left" w:pos="930"/>
              </w:tabs>
              <w:jc w:val="both"/>
              <w:rPr>
                <w:rFonts w:ascii="Arial" w:hAnsi="Arial" w:cs="Arial"/>
                <w:sz w:val="18"/>
                <w:szCs w:val="18"/>
              </w:rPr>
            </w:pPr>
          </w:p>
          <w:p w:rsidR="008C4F6F" w:rsidRPr="003F5454" w:rsidRDefault="008C4F6F" w:rsidP="005E64E5">
            <w:pPr>
              <w:tabs>
                <w:tab w:val="left" w:pos="930"/>
              </w:tabs>
              <w:jc w:val="both"/>
              <w:rPr>
                <w:rFonts w:ascii="Arial" w:hAnsi="Arial" w:cs="Arial"/>
                <w:sz w:val="18"/>
                <w:szCs w:val="18"/>
              </w:rPr>
            </w:pPr>
            <w:r w:rsidRPr="003F5454">
              <w:rPr>
                <w:rFonts w:ascii="Arial" w:hAnsi="Arial" w:cs="Arial"/>
                <w:sz w:val="18"/>
                <w:szCs w:val="18"/>
              </w:rPr>
              <w:t>The subproject has been selected in consideration of local needs of the Rangpur City Corporation which is considered as one of the priority scheme in CIP.  The subproject has two  major components namely;</w:t>
            </w:r>
            <w:r w:rsidRPr="003F5454">
              <w:rPr>
                <w:rFonts w:ascii="Arial" w:hAnsi="Arial" w:cs="Arial"/>
                <w:color w:val="000000"/>
                <w:sz w:val="18"/>
                <w:szCs w:val="18"/>
              </w:rPr>
              <w:t xml:space="preserve"> </w:t>
            </w:r>
            <w:r w:rsidRPr="006970C0">
              <w:rPr>
                <w:rFonts w:ascii="Arial" w:hAnsi="Arial" w:cs="Arial"/>
                <w:sz w:val="18"/>
                <w:szCs w:val="18"/>
              </w:rPr>
              <w:t>Rehabilitation of road from Burirhat Eidgah to Monohar Shukanchaki by Bituminous Carpeting with Construction of 3mx2mx8m Box culvert ,ii Construction of RCC Drain from Burirhat Jute Mill to Harati and iii.</w:t>
            </w:r>
            <w:r w:rsidRPr="003F5454">
              <w:rPr>
                <w:rFonts w:ascii="Arial" w:hAnsi="Arial" w:cs="Arial"/>
              </w:rPr>
              <w:t xml:space="preserve"> </w:t>
            </w:r>
            <w:r w:rsidRPr="003F5454">
              <w:rPr>
                <w:rFonts w:ascii="Arial" w:hAnsi="Arial" w:cs="Arial"/>
                <w:sz w:val="18"/>
                <w:szCs w:val="18"/>
              </w:rPr>
              <w:t xml:space="preserve"> Fitting and fixing of street light which would directly benefit to free &amp; easy movement, improve traffic circulation and to reduce water logging and create free water flow to next water body. </w:t>
            </w:r>
          </w:p>
          <w:p w:rsidR="008C4F6F" w:rsidRPr="003F5454" w:rsidRDefault="008C4F6F" w:rsidP="005E64E5">
            <w:pPr>
              <w:tabs>
                <w:tab w:val="left" w:pos="930"/>
              </w:tabs>
              <w:jc w:val="both"/>
              <w:rPr>
                <w:rFonts w:ascii="Arial" w:hAnsi="Arial" w:cs="Arial"/>
                <w:sz w:val="18"/>
                <w:szCs w:val="18"/>
              </w:rPr>
            </w:pPr>
          </w:p>
          <w:p w:rsidR="008C4F6F" w:rsidRPr="003F5454" w:rsidRDefault="008C4F6F" w:rsidP="005E64E5">
            <w:pPr>
              <w:tabs>
                <w:tab w:val="left" w:pos="930"/>
              </w:tabs>
              <w:jc w:val="both"/>
              <w:rPr>
                <w:rFonts w:ascii="Arial" w:hAnsi="Arial" w:cs="Arial"/>
                <w:sz w:val="18"/>
                <w:szCs w:val="18"/>
              </w:rPr>
            </w:pPr>
            <w:r w:rsidRPr="003F5454">
              <w:rPr>
                <w:rFonts w:ascii="Arial" w:hAnsi="Arial" w:cs="Arial"/>
                <w:sz w:val="18"/>
                <w:szCs w:val="18"/>
              </w:rPr>
              <w:t xml:space="preserve">Project Management Unit-PMU in the specific field site consultation with the functionaries has identified the subproject. DSM in consultation with Rangpur City Corporation conducted screening and prepared SMP. According to the SMP trained the vulnerable communities and road users in the subproject location on social safe guard issues for the empowerment and ability to mitigate the complaints amicably and successfully. </w:t>
            </w:r>
          </w:p>
          <w:p w:rsidR="008C4F6F" w:rsidRPr="003F5454" w:rsidRDefault="008C4F6F" w:rsidP="005E64E5">
            <w:pPr>
              <w:tabs>
                <w:tab w:val="left" w:pos="930"/>
              </w:tabs>
              <w:jc w:val="both"/>
              <w:rPr>
                <w:rFonts w:ascii="Arial" w:hAnsi="Arial" w:cs="Arial"/>
                <w:sz w:val="18"/>
                <w:szCs w:val="18"/>
              </w:rPr>
            </w:pPr>
          </w:p>
          <w:p w:rsidR="008C4F6F" w:rsidRPr="003F5454" w:rsidRDefault="008C4F6F" w:rsidP="005E64E5">
            <w:pPr>
              <w:tabs>
                <w:tab w:val="left" w:pos="930"/>
              </w:tabs>
              <w:jc w:val="both"/>
              <w:rPr>
                <w:rFonts w:ascii="Arial" w:hAnsi="Arial" w:cs="Arial"/>
                <w:sz w:val="18"/>
                <w:szCs w:val="18"/>
              </w:rPr>
            </w:pPr>
            <w:r w:rsidRPr="003F5454">
              <w:rPr>
                <w:rFonts w:ascii="Arial" w:hAnsi="Arial" w:cs="Arial"/>
                <w:sz w:val="18"/>
                <w:szCs w:val="18"/>
              </w:rPr>
              <w:t>No negative impact anticipated of the subproject, although very minor problem indentified which could be managed by ULB and concerned community themselves.</w:t>
            </w:r>
          </w:p>
        </w:tc>
      </w:tr>
      <w:tr w:rsidR="008C4F6F" w:rsidRPr="003F5454" w:rsidTr="00F510D4">
        <w:trPr>
          <w:trHeight w:val="710"/>
        </w:trPr>
        <w:tc>
          <w:tcPr>
            <w:tcW w:w="1710" w:type="dxa"/>
            <w:vMerge/>
          </w:tcPr>
          <w:p w:rsidR="008C4F6F" w:rsidRPr="003F5454" w:rsidRDefault="008C4F6F" w:rsidP="00466301">
            <w:pPr>
              <w:rPr>
                <w:rFonts w:ascii="Arial" w:hAnsi="Arial" w:cs="Arial"/>
                <w:b/>
                <w:sz w:val="18"/>
                <w:szCs w:val="18"/>
              </w:rPr>
            </w:pPr>
          </w:p>
        </w:tc>
        <w:tc>
          <w:tcPr>
            <w:tcW w:w="3420" w:type="dxa"/>
          </w:tcPr>
          <w:p w:rsidR="008C4F6F" w:rsidRPr="00A818A4" w:rsidRDefault="008C4F6F" w:rsidP="00BE7792">
            <w:pPr>
              <w:widowControl w:val="0"/>
              <w:tabs>
                <w:tab w:val="center" w:pos="736"/>
                <w:tab w:val="left" w:pos="1096"/>
                <w:tab w:val="right" w:pos="15211"/>
              </w:tabs>
              <w:autoSpaceDE w:val="0"/>
              <w:autoSpaceDN w:val="0"/>
              <w:adjustRightInd w:val="0"/>
              <w:jc w:val="both"/>
              <w:rPr>
                <w:rFonts w:ascii="Arial" w:hAnsi="Arial" w:cs="Arial"/>
                <w:sz w:val="18"/>
                <w:szCs w:val="18"/>
              </w:rPr>
            </w:pPr>
            <w:r w:rsidRPr="00A818A4">
              <w:rPr>
                <w:rFonts w:ascii="Arial" w:hAnsi="Arial" w:cs="Arial"/>
                <w:sz w:val="18"/>
                <w:szCs w:val="18"/>
              </w:rPr>
              <w:t>b) Construction of 3mx2mx8m Box culvert on Burirhat Eidgah to Monohar Shukanchaki  road at Ch. 1+500km, 2+100km, 2+150km, 2+565km, 2+590km, 2+905km (6 nos.). &amp; 1.6mx1.6mx8m Box culvert at Ch. 1+895km, 3+580km &amp; 3+720km (3 nos.) with wing wall parallel to road.(Total 9 nos.)</w:t>
            </w:r>
          </w:p>
        </w:tc>
        <w:tc>
          <w:tcPr>
            <w:tcW w:w="1800" w:type="dxa"/>
            <w:vMerge/>
          </w:tcPr>
          <w:p w:rsidR="008C4F6F" w:rsidRPr="003F5454" w:rsidRDefault="008C4F6F" w:rsidP="00212151">
            <w:pPr>
              <w:widowControl w:val="0"/>
              <w:shd w:val="clear" w:color="auto" w:fill="FFFFFF"/>
              <w:tabs>
                <w:tab w:val="left" w:pos="7103"/>
              </w:tabs>
              <w:autoSpaceDE w:val="0"/>
              <w:autoSpaceDN w:val="0"/>
              <w:adjustRightInd w:val="0"/>
              <w:snapToGrid w:val="0"/>
              <w:ind w:right="373"/>
              <w:rPr>
                <w:rFonts w:ascii="Arial" w:hAnsi="Arial" w:cs="Arial"/>
                <w:b/>
                <w:color w:val="000000"/>
                <w:sz w:val="18"/>
                <w:szCs w:val="18"/>
              </w:rPr>
            </w:pPr>
          </w:p>
        </w:tc>
        <w:tc>
          <w:tcPr>
            <w:tcW w:w="8010" w:type="dxa"/>
            <w:vMerge/>
          </w:tcPr>
          <w:p w:rsidR="008C4F6F" w:rsidRPr="003F5454" w:rsidRDefault="008C4F6F" w:rsidP="009D3F5B">
            <w:pPr>
              <w:tabs>
                <w:tab w:val="left" w:pos="930"/>
              </w:tabs>
              <w:jc w:val="both"/>
              <w:rPr>
                <w:rFonts w:ascii="Arial" w:hAnsi="Arial" w:cs="Arial"/>
                <w:sz w:val="18"/>
                <w:szCs w:val="18"/>
              </w:rPr>
            </w:pPr>
          </w:p>
        </w:tc>
      </w:tr>
      <w:tr w:rsidR="008C4F6F" w:rsidRPr="003F5454" w:rsidTr="00F510D4">
        <w:trPr>
          <w:trHeight w:val="710"/>
        </w:trPr>
        <w:tc>
          <w:tcPr>
            <w:tcW w:w="1710" w:type="dxa"/>
            <w:vMerge/>
          </w:tcPr>
          <w:p w:rsidR="008C4F6F" w:rsidRPr="003F5454" w:rsidRDefault="008C4F6F" w:rsidP="00466301">
            <w:pPr>
              <w:rPr>
                <w:rFonts w:ascii="Arial" w:hAnsi="Arial" w:cs="Arial"/>
                <w:b/>
                <w:sz w:val="18"/>
                <w:szCs w:val="18"/>
              </w:rPr>
            </w:pPr>
          </w:p>
        </w:tc>
        <w:tc>
          <w:tcPr>
            <w:tcW w:w="3420" w:type="dxa"/>
          </w:tcPr>
          <w:p w:rsidR="008C4F6F" w:rsidRPr="00A818A4" w:rsidRDefault="008C4F6F" w:rsidP="00BE7792">
            <w:pPr>
              <w:widowControl w:val="0"/>
              <w:tabs>
                <w:tab w:val="center" w:pos="736"/>
                <w:tab w:val="left" w:pos="1096"/>
                <w:tab w:val="right" w:pos="15211"/>
              </w:tabs>
              <w:autoSpaceDE w:val="0"/>
              <w:autoSpaceDN w:val="0"/>
              <w:adjustRightInd w:val="0"/>
              <w:jc w:val="both"/>
              <w:rPr>
                <w:rFonts w:ascii="Arial" w:hAnsi="Arial" w:cs="Arial"/>
                <w:sz w:val="18"/>
                <w:szCs w:val="18"/>
              </w:rPr>
            </w:pPr>
            <w:r w:rsidRPr="00A818A4">
              <w:rPr>
                <w:rFonts w:ascii="Arial" w:hAnsi="Arial" w:cs="Arial"/>
                <w:sz w:val="18"/>
                <w:szCs w:val="18"/>
              </w:rPr>
              <w:t xml:space="preserve">c) Rehabilitation of road from Burirhat Jute Mill to Harati by RCC and Bituminous Carpeting (Ch.0+200~1+700km). </w:t>
            </w:r>
          </w:p>
        </w:tc>
        <w:tc>
          <w:tcPr>
            <w:tcW w:w="1800" w:type="dxa"/>
            <w:vMerge/>
          </w:tcPr>
          <w:p w:rsidR="008C4F6F" w:rsidRPr="003F5454" w:rsidRDefault="008C4F6F" w:rsidP="00212151">
            <w:pPr>
              <w:widowControl w:val="0"/>
              <w:shd w:val="clear" w:color="auto" w:fill="FFFFFF"/>
              <w:tabs>
                <w:tab w:val="left" w:pos="7103"/>
              </w:tabs>
              <w:autoSpaceDE w:val="0"/>
              <w:autoSpaceDN w:val="0"/>
              <w:adjustRightInd w:val="0"/>
              <w:snapToGrid w:val="0"/>
              <w:ind w:right="373"/>
              <w:rPr>
                <w:rFonts w:ascii="Arial" w:hAnsi="Arial" w:cs="Arial"/>
                <w:b/>
                <w:color w:val="000000"/>
                <w:sz w:val="18"/>
                <w:szCs w:val="18"/>
              </w:rPr>
            </w:pPr>
          </w:p>
        </w:tc>
        <w:tc>
          <w:tcPr>
            <w:tcW w:w="8010" w:type="dxa"/>
            <w:vMerge/>
          </w:tcPr>
          <w:p w:rsidR="008C4F6F" w:rsidRPr="003F5454" w:rsidRDefault="008C4F6F" w:rsidP="009D3F5B">
            <w:pPr>
              <w:tabs>
                <w:tab w:val="left" w:pos="930"/>
              </w:tabs>
              <w:jc w:val="both"/>
              <w:rPr>
                <w:rFonts w:ascii="Arial" w:hAnsi="Arial" w:cs="Arial"/>
                <w:sz w:val="18"/>
                <w:szCs w:val="18"/>
              </w:rPr>
            </w:pPr>
          </w:p>
        </w:tc>
      </w:tr>
      <w:tr w:rsidR="008C4F6F" w:rsidRPr="003F5454" w:rsidTr="00F510D4">
        <w:trPr>
          <w:trHeight w:val="710"/>
        </w:trPr>
        <w:tc>
          <w:tcPr>
            <w:tcW w:w="1710" w:type="dxa"/>
            <w:vMerge/>
          </w:tcPr>
          <w:p w:rsidR="008C4F6F" w:rsidRPr="003F5454" w:rsidRDefault="008C4F6F" w:rsidP="00466301">
            <w:pPr>
              <w:rPr>
                <w:rFonts w:ascii="Arial" w:hAnsi="Arial" w:cs="Arial"/>
                <w:b/>
                <w:sz w:val="18"/>
                <w:szCs w:val="18"/>
              </w:rPr>
            </w:pPr>
          </w:p>
        </w:tc>
        <w:tc>
          <w:tcPr>
            <w:tcW w:w="3420" w:type="dxa"/>
          </w:tcPr>
          <w:p w:rsidR="008C4F6F" w:rsidRPr="00A818A4" w:rsidRDefault="008C4F6F" w:rsidP="00BE7792">
            <w:pPr>
              <w:pStyle w:val="Header"/>
              <w:jc w:val="both"/>
              <w:rPr>
                <w:rFonts w:ascii="Arial" w:hAnsi="Arial" w:cs="Arial"/>
                <w:sz w:val="18"/>
                <w:szCs w:val="18"/>
              </w:rPr>
            </w:pPr>
            <w:r w:rsidRPr="00A818A4">
              <w:rPr>
                <w:rFonts w:ascii="Arial" w:hAnsi="Arial" w:cs="Arial"/>
                <w:sz w:val="18"/>
                <w:szCs w:val="18"/>
              </w:rPr>
              <w:t xml:space="preserve">d) Construction of RCC Drain from Burirhat Jute Mill to Harati (Ch.0+000~2+400km) </w:t>
            </w:r>
          </w:p>
        </w:tc>
        <w:tc>
          <w:tcPr>
            <w:tcW w:w="1800" w:type="dxa"/>
            <w:vMerge/>
          </w:tcPr>
          <w:p w:rsidR="008C4F6F" w:rsidRPr="003F5454" w:rsidRDefault="008C4F6F" w:rsidP="00212151">
            <w:pPr>
              <w:widowControl w:val="0"/>
              <w:shd w:val="clear" w:color="auto" w:fill="FFFFFF"/>
              <w:tabs>
                <w:tab w:val="left" w:pos="7103"/>
              </w:tabs>
              <w:autoSpaceDE w:val="0"/>
              <w:autoSpaceDN w:val="0"/>
              <w:adjustRightInd w:val="0"/>
              <w:snapToGrid w:val="0"/>
              <w:ind w:right="373"/>
              <w:rPr>
                <w:rFonts w:ascii="Arial" w:hAnsi="Arial" w:cs="Arial"/>
                <w:b/>
                <w:color w:val="000000"/>
                <w:sz w:val="18"/>
                <w:szCs w:val="18"/>
              </w:rPr>
            </w:pPr>
          </w:p>
        </w:tc>
        <w:tc>
          <w:tcPr>
            <w:tcW w:w="8010" w:type="dxa"/>
            <w:vMerge/>
          </w:tcPr>
          <w:p w:rsidR="008C4F6F" w:rsidRPr="003F5454" w:rsidRDefault="008C4F6F" w:rsidP="00BE7792">
            <w:pPr>
              <w:tabs>
                <w:tab w:val="left" w:pos="930"/>
              </w:tabs>
              <w:jc w:val="both"/>
              <w:rPr>
                <w:rFonts w:ascii="Arial" w:hAnsi="Arial" w:cs="Arial"/>
                <w:sz w:val="18"/>
                <w:szCs w:val="18"/>
              </w:rPr>
            </w:pPr>
          </w:p>
        </w:tc>
      </w:tr>
      <w:tr w:rsidR="008C4F6F" w:rsidRPr="003F5454" w:rsidTr="00F510D4">
        <w:trPr>
          <w:trHeight w:val="710"/>
        </w:trPr>
        <w:tc>
          <w:tcPr>
            <w:tcW w:w="1710" w:type="dxa"/>
            <w:vMerge/>
          </w:tcPr>
          <w:p w:rsidR="008C4F6F" w:rsidRPr="003F5454" w:rsidRDefault="008C4F6F" w:rsidP="00466301">
            <w:pPr>
              <w:rPr>
                <w:rFonts w:ascii="Arial" w:hAnsi="Arial" w:cs="Arial"/>
                <w:b/>
                <w:sz w:val="18"/>
                <w:szCs w:val="18"/>
              </w:rPr>
            </w:pPr>
          </w:p>
        </w:tc>
        <w:tc>
          <w:tcPr>
            <w:tcW w:w="3420" w:type="dxa"/>
          </w:tcPr>
          <w:p w:rsidR="008C4F6F" w:rsidRPr="00A818A4" w:rsidRDefault="008C4F6F" w:rsidP="00BE7792">
            <w:pPr>
              <w:pStyle w:val="Header"/>
              <w:jc w:val="both"/>
              <w:rPr>
                <w:rFonts w:ascii="Arial" w:hAnsi="Arial" w:cs="Arial"/>
                <w:sz w:val="18"/>
                <w:szCs w:val="18"/>
              </w:rPr>
            </w:pPr>
            <w:r w:rsidRPr="00A818A4">
              <w:rPr>
                <w:rFonts w:ascii="Arial" w:hAnsi="Arial" w:cs="Arial"/>
                <w:sz w:val="18"/>
                <w:szCs w:val="18"/>
              </w:rPr>
              <w:t xml:space="preserve">e)Supplying, fitting &amp; fixing of Street Lights starting from Burirhat Jute Mill to Harati (Ch.0+000~1+700km) </w:t>
            </w:r>
          </w:p>
        </w:tc>
        <w:tc>
          <w:tcPr>
            <w:tcW w:w="1800" w:type="dxa"/>
            <w:vMerge/>
          </w:tcPr>
          <w:p w:rsidR="008C4F6F" w:rsidRPr="003F5454" w:rsidRDefault="008C4F6F" w:rsidP="00212151">
            <w:pPr>
              <w:widowControl w:val="0"/>
              <w:shd w:val="clear" w:color="auto" w:fill="FFFFFF"/>
              <w:tabs>
                <w:tab w:val="left" w:pos="7103"/>
              </w:tabs>
              <w:autoSpaceDE w:val="0"/>
              <w:autoSpaceDN w:val="0"/>
              <w:adjustRightInd w:val="0"/>
              <w:snapToGrid w:val="0"/>
              <w:ind w:right="373"/>
              <w:rPr>
                <w:rFonts w:ascii="Arial" w:hAnsi="Arial" w:cs="Arial"/>
                <w:b/>
                <w:color w:val="000000"/>
                <w:sz w:val="18"/>
                <w:szCs w:val="18"/>
              </w:rPr>
            </w:pPr>
          </w:p>
        </w:tc>
        <w:tc>
          <w:tcPr>
            <w:tcW w:w="8010" w:type="dxa"/>
            <w:vMerge/>
          </w:tcPr>
          <w:p w:rsidR="008C4F6F" w:rsidRPr="003F5454" w:rsidRDefault="008C4F6F" w:rsidP="009D3F5B">
            <w:pPr>
              <w:tabs>
                <w:tab w:val="left" w:pos="930"/>
              </w:tabs>
              <w:jc w:val="both"/>
              <w:rPr>
                <w:rFonts w:ascii="Arial" w:hAnsi="Arial" w:cs="Arial"/>
                <w:sz w:val="18"/>
                <w:szCs w:val="18"/>
              </w:rPr>
            </w:pPr>
          </w:p>
        </w:tc>
      </w:tr>
      <w:tr w:rsidR="008C4F6F" w:rsidRPr="003F5454" w:rsidTr="00F510D4">
        <w:trPr>
          <w:trHeight w:val="710"/>
        </w:trPr>
        <w:tc>
          <w:tcPr>
            <w:tcW w:w="1710" w:type="dxa"/>
            <w:vMerge/>
          </w:tcPr>
          <w:p w:rsidR="008C4F6F" w:rsidRPr="003F5454" w:rsidRDefault="008C4F6F" w:rsidP="00466301">
            <w:pPr>
              <w:rPr>
                <w:rFonts w:ascii="Arial" w:hAnsi="Arial" w:cs="Arial"/>
                <w:b/>
                <w:sz w:val="18"/>
                <w:szCs w:val="18"/>
              </w:rPr>
            </w:pPr>
          </w:p>
        </w:tc>
        <w:tc>
          <w:tcPr>
            <w:tcW w:w="3420" w:type="dxa"/>
          </w:tcPr>
          <w:p w:rsidR="008C4F6F" w:rsidRPr="003F5454" w:rsidRDefault="008C4F6F" w:rsidP="00713C04">
            <w:pPr>
              <w:pStyle w:val="ListParagraph"/>
              <w:numPr>
                <w:ilvl w:val="0"/>
                <w:numId w:val="11"/>
              </w:numPr>
              <w:ind w:left="162" w:firstLine="0"/>
              <w:jc w:val="both"/>
              <w:rPr>
                <w:rFonts w:ascii="Arial" w:hAnsi="Arial" w:cs="Arial"/>
                <w:color w:val="000000"/>
                <w:sz w:val="18"/>
                <w:szCs w:val="18"/>
              </w:rPr>
            </w:pPr>
            <w:r w:rsidRPr="003F5454">
              <w:rPr>
                <w:rFonts w:ascii="Arial" w:hAnsi="Arial" w:cs="Arial"/>
                <w:color w:val="000000"/>
                <w:sz w:val="18"/>
                <w:szCs w:val="18"/>
              </w:rPr>
              <w:t>Constructions of RCC drain at Azaz nagor Colony area (i) Ch. 0+000 to 0+385km. &amp; (ii) Ch. 0+000 to 0+415 km. (Total length – 800m.)</w:t>
            </w:r>
          </w:p>
        </w:tc>
        <w:tc>
          <w:tcPr>
            <w:tcW w:w="1800" w:type="dxa"/>
            <w:vMerge w:val="restart"/>
          </w:tcPr>
          <w:p w:rsidR="008C4F6F" w:rsidRPr="003F5454" w:rsidRDefault="008C4F6F" w:rsidP="00212151">
            <w:pPr>
              <w:widowControl w:val="0"/>
              <w:shd w:val="clear" w:color="auto" w:fill="FFFFFF"/>
              <w:tabs>
                <w:tab w:val="left" w:pos="7103"/>
              </w:tabs>
              <w:autoSpaceDE w:val="0"/>
              <w:autoSpaceDN w:val="0"/>
              <w:adjustRightInd w:val="0"/>
              <w:snapToGrid w:val="0"/>
              <w:ind w:right="373"/>
              <w:rPr>
                <w:rFonts w:ascii="Arial" w:hAnsi="Arial" w:cs="Arial"/>
                <w:b/>
                <w:color w:val="000000"/>
                <w:sz w:val="18"/>
                <w:szCs w:val="18"/>
              </w:rPr>
            </w:pPr>
          </w:p>
          <w:p w:rsidR="008C4F6F" w:rsidRPr="003F5454" w:rsidRDefault="008C4F6F" w:rsidP="00212151">
            <w:pPr>
              <w:widowControl w:val="0"/>
              <w:shd w:val="clear" w:color="auto" w:fill="FFFFFF"/>
              <w:tabs>
                <w:tab w:val="left" w:pos="7103"/>
              </w:tabs>
              <w:autoSpaceDE w:val="0"/>
              <w:autoSpaceDN w:val="0"/>
              <w:adjustRightInd w:val="0"/>
              <w:snapToGrid w:val="0"/>
              <w:ind w:right="373"/>
              <w:rPr>
                <w:rFonts w:ascii="Arial" w:hAnsi="Arial" w:cs="Arial"/>
                <w:b/>
                <w:sz w:val="18"/>
                <w:szCs w:val="18"/>
              </w:rPr>
            </w:pPr>
            <w:r w:rsidRPr="003F5454">
              <w:rPr>
                <w:rFonts w:ascii="Arial" w:hAnsi="Arial" w:cs="Arial"/>
                <w:b/>
                <w:color w:val="000000"/>
                <w:sz w:val="18"/>
                <w:szCs w:val="18"/>
              </w:rPr>
              <w:t>MGSP/RCC/2016-2017/W-10</w:t>
            </w:r>
          </w:p>
        </w:tc>
        <w:tc>
          <w:tcPr>
            <w:tcW w:w="8010" w:type="dxa"/>
            <w:vMerge w:val="restart"/>
          </w:tcPr>
          <w:p w:rsidR="008C4F6F" w:rsidRPr="003F5454" w:rsidRDefault="008C4F6F" w:rsidP="00A2000D">
            <w:pPr>
              <w:tabs>
                <w:tab w:val="left" w:pos="930"/>
              </w:tabs>
              <w:jc w:val="both"/>
              <w:rPr>
                <w:rFonts w:ascii="Arial" w:hAnsi="Arial" w:cs="Arial"/>
                <w:sz w:val="18"/>
                <w:szCs w:val="18"/>
              </w:rPr>
            </w:pPr>
          </w:p>
          <w:p w:rsidR="008C4F6F" w:rsidRPr="003F5454" w:rsidRDefault="008C4F6F" w:rsidP="00A2000D">
            <w:pPr>
              <w:tabs>
                <w:tab w:val="left" w:pos="930"/>
              </w:tabs>
              <w:jc w:val="both"/>
              <w:rPr>
                <w:rFonts w:ascii="Arial" w:hAnsi="Arial" w:cs="Arial"/>
                <w:sz w:val="18"/>
                <w:szCs w:val="18"/>
              </w:rPr>
            </w:pPr>
            <w:r w:rsidRPr="003F5454">
              <w:rPr>
                <w:rFonts w:ascii="Arial" w:hAnsi="Arial" w:cs="Arial"/>
                <w:sz w:val="18"/>
                <w:szCs w:val="18"/>
              </w:rPr>
              <w:t xml:space="preserve">Rangpur City Corporation has been regarded as one of the densely populated town in northern Bangladesh. The national highway passes at the western </w:t>
            </w:r>
            <w:r w:rsidR="00F227A8">
              <w:rPr>
                <w:rFonts w:ascii="Arial" w:hAnsi="Arial" w:cs="Arial"/>
                <w:sz w:val="18"/>
                <w:szCs w:val="18"/>
              </w:rPr>
              <w:t xml:space="preserve">and eastern </w:t>
            </w:r>
            <w:r w:rsidRPr="003F5454">
              <w:rPr>
                <w:rFonts w:ascii="Arial" w:hAnsi="Arial" w:cs="Arial"/>
                <w:sz w:val="18"/>
                <w:szCs w:val="18"/>
              </w:rPr>
              <w:t xml:space="preserve">fringes of the City and both the sides of highway are occupied by huge tracts of agriculture land and sporadic homesteads. This indicates general features of the planning area as a mixture of rural and semi-urban nature. </w:t>
            </w:r>
          </w:p>
          <w:p w:rsidR="008C4F6F" w:rsidRPr="003F5454" w:rsidRDefault="008C4F6F" w:rsidP="00A2000D">
            <w:pPr>
              <w:tabs>
                <w:tab w:val="left" w:pos="930"/>
              </w:tabs>
              <w:jc w:val="both"/>
              <w:rPr>
                <w:rFonts w:ascii="Arial" w:hAnsi="Arial" w:cs="Arial"/>
                <w:sz w:val="18"/>
                <w:szCs w:val="18"/>
              </w:rPr>
            </w:pPr>
          </w:p>
          <w:p w:rsidR="008C4F6F" w:rsidRPr="003F5454" w:rsidRDefault="008C4F6F" w:rsidP="00A2000D">
            <w:pPr>
              <w:tabs>
                <w:tab w:val="left" w:pos="930"/>
              </w:tabs>
              <w:jc w:val="both"/>
              <w:rPr>
                <w:rFonts w:ascii="Arial" w:hAnsi="Arial" w:cs="Arial"/>
                <w:sz w:val="18"/>
                <w:szCs w:val="18"/>
              </w:rPr>
            </w:pPr>
            <w:r w:rsidRPr="003F5454">
              <w:rPr>
                <w:rFonts w:ascii="Arial" w:hAnsi="Arial" w:cs="Arial"/>
                <w:sz w:val="18"/>
                <w:szCs w:val="18"/>
              </w:rPr>
              <w:t xml:space="preserve">The subproject has been selected considering the present drainage congestion that is a long lasting problem prevails in the project locations. This subproject will create new avenue of improved drainage network as the area is low-lying and being water logged every year. </w:t>
            </w:r>
          </w:p>
          <w:p w:rsidR="008C4F6F" w:rsidRPr="003F5454" w:rsidRDefault="008C4F6F" w:rsidP="00A2000D">
            <w:pPr>
              <w:tabs>
                <w:tab w:val="left" w:pos="930"/>
              </w:tabs>
              <w:jc w:val="both"/>
              <w:rPr>
                <w:rFonts w:ascii="Arial" w:hAnsi="Arial" w:cs="Arial"/>
                <w:sz w:val="18"/>
                <w:szCs w:val="18"/>
              </w:rPr>
            </w:pPr>
          </w:p>
          <w:p w:rsidR="008C4F6F" w:rsidRPr="003F5454" w:rsidRDefault="008C4F6F" w:rsidP="00A2000D">
            <w:pPr>
              <w:tabs>
                <w:tab w:val="left" w:pos="930"/>
              </w:tabs>
              <w:jc w:val="both"/>
              <w:rPr>
                <w:rFonts w:ascii="Arial" w:hAnsi="Arial" w:cs="Arial"/>
                <w:sz w:val="18"/>
                <w:szCs w:val="18"/>
              </w:rPr>
            </w:pPr>
            <w:r w:rsidRPr="003F5454">
              <w:rPr>
                <w:rFonts w:ascii="Arial" w:hAnsi="Arial" w:cs="Arial"/>
                <w:sz w:val="18"/>
                <w:szCs w:val="18"/>
              </w:rPr>
              <w:t>There is no such type of negative impact, rather subproject will have huge positive impact in town dweller’s daily life</w:t>
            </w:r>
          </w:p>
        </w:tc>
      </w:tr>
      <w:tr w:rsidR="008C4F6F" w:rsidRPr="003F5454" w:rsidTr="00F510D4">
        <w:trPr>
          <w:trHeight w:val="710"/>
        </w:trPr>
        <w:tc>
          <w:tcPr>
            <w:tcW w:w="1710" w:type="dxa"/>
            <w:vMerge/>
          </w:tcPr>
          <w:p w:rsidR="008C4F6F" w:rsidRPr="003F5454" w:rsidRDefault="008C4F6F" w:rsidP="00466301">
            <w:pPr>
              <w:rPr>
                <w:rFonts w:ascii="Arial" w:hAnsi="Arial" w:cs="Arial"/>
                <w:b/>
                <w:sz w:val="18"/>
                <w:szCs w:val="18"/>
              </w:rPr>
            </w:pPr>
          </w:p>
        </w:tc>
        <w:tc>
          <w:tcPr>
            <w:tcW w:w="3420" w:type="dxa"/>
          </w:tcPr>
          <w:p w:rsidR="008C4F6F" w:rsidRPr="003F5454" w:rsidRDefault="008C4F6F" w:rsidP="00713C04">
            <w:pPr>
              <w:pStyle w:val="ListParagraph"/>
              <w:numPr>
                <w:ilvl w:val="0"/>
                <w:numId w:val="11"/>
              </w:numPr>
              <w:ind w:left="432"/>
              <w:jc w:val="both"/>
              <w:rPr>
                <w:rFonts w:ascii="Arial" w:hAnsi="Arial" w:cs="Arial"/>
                <w:color w:val="000000"/>
                <w:sz w:val="18"/>
                <w:szCs w:val="18"/>
              </w:rPr>
            </w:pPr>
            <w:r w:rsidRPr="003F5454">
              <w:rPr>
                <w:rFonts w:ascii="Arial" w:hAnsi="Arial" w:cs="Arial"/>
                <w:color w:val="000000"/>
                <w:sz w:val="18"/>
                <w:szCs w:val="18"/>
              </w:rPr>
              <w:t>Construction of RCC drain from station road to Guptapara road (Ch. 0+000~1+100km including Link 1, length 100m, Link-2, length 70m, Link-3, length 210m, Link-4, length 200m, Link-5, length 180m &amp; Link-6, length 200m, (Total length 2060 m.)</w:t>
            </w:r>
          </w:p>
        </w:tc>
        <w:tc>
          <w:tcPr>
            <w:tcW w:w="1800" w:type="dxa"/>
            <w:vMerge/>
          </w:tcPr>
          <w:p w:rsidR="008C4F6F" w:rsidRPr="003F5454" w:rsidRDefault="008C4F6F" w:rsidP="00212151">
            <w:pPr>
              <w:widowControl w:val="0"/>
              <w:shd w:val="clear" w:color="auto" w:fill="FFFFFF"/>
              <w:tabs>
                <w:tab w:val="left" w:pos="7103"/>
              </w:tabs>
              <w:autoSpaceDE w:val="0"/>
              <w:autoSpaceDN w:val="0"/>
              <w:adjustRightInd w:val="0"/>
              <w:snapToGrid w:val="0"/>
              <w:ind w:right="373"/>
              <w:rPr>
                <w:rFonts w:ascii="Arial" w:hAnsi="Arial" w:cs="Arial"/>
                <w:b/>
                <w:color w:val="000000"/>
                <w:sz w:val="18"/>
                <w:szCs w:val="18"/>
              </w:rPr>
            </w:pPr>
          </w:p>
        </w:tc>
        <w:tc>
          <w:tcPr>
            <w:tcW w:w="8010" w:type="dxa"/>
            <w:vMerge/>
          </w:tcPr>
          <w:p w:rsidR="008C4F6F" w:rsidRPr="003F5454" w:rsidRDefault="008C4F6F" w:rsidP="009D3F5B">
            <w:pPr>
              <w:tabs>
                <w:tab w:val="left" w:pos="930"/>
              </w:tabs>
              <w:jc w:val="both"/>
              <w:rPr>
                <w:rFonts w:ascii="Arial" w:hAnsi="Arial" w:cs="Arial"/>
                <w:sz w:val="18"/>
                <w:szCs w:val="18"/>
              </w:rPr>
            </w:pPr>
          </w:p>
        </w:tc>
      </w:tr>
      <w:tr w:rsidR="008C4F6F" w:rsidRPr="003F5454" w:rsidTr="00F510D4">
        <w:trPr>
          <w:trHeight w:val="710"/>
        </w:trPr>
        <w:tc>
          <w:tcPr>
            <w:tcW w:w="1710" w:type="dxa"/>
            <w:vMerge/>
          </w:tcPr>
          <w:p w:rsidR="008C4F6F" w:rsidRPr="003F5454" w:rsidRDefault="008C4F6F" w:rsidP="00466301">
            <w:pPr>
              <w:rPr>
                <w:rFonts w:ascii="Arial" w:hAnsi="Arial" w:cs="Arial"/>
                <w:b/>
                <w:sz w:val="18"/>
                <w:szCs w:val="18"/>
              </w:rPr>
            </w:pPr>
          </w:p>
        </w:tc>
        <w:tc>
          <w:tcPr>
            <w:tcW w:w="3420" w:type="dxa"/>
          </w:tcPr>
          <w:p w:rsidR="008C4F6F" w:rsidRPr="003F5454" w:rsidRDefault="008C4F6F" w:rsidP="00713C04">
            <w:pPr>
              <w:pStyle w:val="ListParagraph"/>
              <w:numPr>
                <w:ilvl w:val="0"/>
                <w:numId w:val="11"/>
              </w:numPr>
              <w:jc w:val="both"/>
              <w:rPr>
                <w:rFonts w:ascii="Arial" w:hAnsi="Arial" w:cs="Arial"/>
                <w:color w:val="000000"/>
                <w:sz w:val="18"/>
                <w:szCs w:val="18"/>
              </w:rPr>
            </w:pPr>
            <w:r w:rsidRPr="003F5454">
              <w:rPr>
                <w:rFonts w:ascii="Arial" w:hAnsi="Arial" w:cs="Arial"/>
                <w:color w:val="000000"/>
                <w:sz w:val="18"/>
                <w:szCs w:val="18"/>
              </w:rPr>
              <w:t>Construction of RCC drain at Shahipara road (Ch. 0+000~ 0+380 km) (Total length – 380m).</w:t>
            </w:r>
          </w:p>
        </w:tc>
        <w:tc>
          <w:tcPr>
            <w:tcW w:w="1800" w:type="dxa"/>
            <w:vMerge/>
          </w:tcPr>
          <w:p w:rsidR="008C4F6F" w:rsidRPr="003F5454" w:rsidRDefault="008C4F6F" w:rsidP="00212151">
            <w:pPr>
              <w:widowControl w:val="0"/>
              <w:shd w:val="clear" w:color="auto" w:fill="FFFFFF"/>
              <w:tabs>
                <w:tab w:val="left" w:pos="7103"/>
              </w:tabs>
              <w:autoSpaceDE w:val="0"/>
              <w:autoSpaceDN w:val="0"/>
              <w:adjustRightInd w:val="0"/>
              <w:snapToGrid w:val="0"/>
              <w:ind w:right="373"/>
              <w:rPr>
                <w:rFonts w:ascii="Arial" w:hAnsi="Arial" w:cs="Arial"/>
                <w:b/>
                <w:color w:val="000000"/>
                <w:sz w:val="18"/>
                <w:szCs w:val="18"/>
              </w:rPr>
            </w:pPr>
          </w:p>
        </w:tc>
        <w:tc>
          <w:tcPr>
            <w:tcW w:w="8010" w:type="dxa"/>
            <w:vMerge/>
          </w:tcPr>
          <w:p w:rsidR="008C4F6F" w:rsidRPr="003F5454" w:rsidRDefault="008C4F6F" w:rsidP="009D3F5B">
            <w:pPr>
              <w:tabs>
                <w:tab w:val="left" w:pos="930"/>
              </w:tabs>
              <w:jc w:val="both"/>
              <w:rPr>
                <w:rFonts w:ascii="Arial" w:hAnsi="Arial" w:cs="Arial"/>
                <w:sz w:val="18"/>
                <w:szCs w:val="18"/>
              </w:rPr>
            </w:pPr>
          </w:p>
        </w:tc>
      </w:tr>
      <w:tr w:rsidR="008C4F6F" w:rsidRPr="003F5454" w:rsidTr="00F510D4">
        <w:trPr>
          <w:trHeight w:val="710"/>
        </w:trPr>
        <w:tc>
          <w:tcPr>
            <w:tcW w:w="1710" w:type="dxa"/>
            <w:vMerge/>
          </w:tcPr>
          <w:p w:rsidR="008C4F6F" w:rsidRPr="003F5454" w:rsidRDefault="008C4F6F" w:rsidP="00466301">
            <w:pPr>
              <w:rPr>
                <w:rFonts w:ascii="Arial" w:hAnsi="Arial" w:cs="Arial"/>
                <w:b/>
                <w:sz w:val="18"/>
                <w:szCs w:val="18"/>
              </w:rPr>
            </w:pPr>
          </w:p>
        </w:tc>
        <w:tc>
          <w:tcPr>
            <w:tcW w:w="3420" w:type="dxa"/>
          </w:tcPr>
          <w:p w:rsidR="008C4F6F" w:rsidRPr="003F5454" w:rsidRDefault="008C4F6F" w:rsidP="00713C04">
            <w:pPr>
              <w:pStyle w:val="ListParagraph"/>
              <w:numPr>
                <w:ilvl w:val="0"/>
                <w:numId w:val="11"/>
              </w:numPr>
              <w:jc w:val="both"/>
              <w:rPr>
                <w:rFonts w:ascii="Arial" w:hAnsi="Arial" w:cs="Arial"/>
                <w:color w:val="000000"/>
                <w:sz w:val="18"/>
                <w:szCs w:val="18"/>
              </w:rPr>
            </w:pPr>
            <w:r w:rsidRPr="003F5454">
              <w:rPr>
                <w:rFonts w:ascii="Arial" w:hAnsi="Arial" w:cs="Arial"/>
                <w:color w:val="000000"/>
                <w:sz w:val="18"/>
                <w:szCs w:val="18"/>
              </w:rPr>
              <w:t>Construction of RCC drain from Milonir more to Shamashundori Canal (Ch. 0+00~ 0+500 km) (Total length – 500m).</w:t>
            </w:r>
          </w:p>
        </w:tc>
        <w:tc>
          <w:tcPr>
            <w:tcW w:w="1800" w:type="dxa"/>
            <w:vMerge/>
          </w:tcPr>
          <w:p w:rsidR="008C4F6F" w:rsidRPr="003F5454" w:rsidRDefault="008C4F6F" w:rsidP="00212151">
            <w:pPr>
              <w:widowControl w:val="0"/>
              <w:shd w:val="clear" w:color="auto" w:fill="FFFFFF"/>
              <w:tabs>
                <w:tab w:val="left" w:pos="7103"/>
              </w:tabs>
              <w:autoSpaceDE w:val="0"/>
              <w:autoSpaceDN w:val="0"/>
              <w:adjustRightInd w:val="0"/>
              <w:snapToGrid w:val="0"/>
              <w:ind w:right="373"/>
              <w:rPr>
                <w:rFonts w:ascii="Arial" w:hAnsi="Arial" w:cs="Arial"/>
                <w:b/>
                <w:color w:val="000000"/>
                <w:sz w:val="18"/>
                <w:szCs w:val="18"/>
              </w:rPr>
            </w:pPr>
          </w:p>
        </w:tc>
        <w:tc>
          <w:tcPr>
            <w:tcW w:w="8010" w:type="dxa"/>
            <w:vMerge/>
          </w:tcPr>
          <w:p w:rsidR="008C4F6F" w:rsidRPr="003F5454" w:rsidRDefault="008C4F6F" w:rsidP="009D3F5B">
            <w:pPr>
              <w:tabs>
                <w:tab w:val="left" w:pos="930"/>
              </w:tabs>
              <w:jc w:val="both"/>
              <w:rPr>
                <w:rFonts w:ascii="Arial" w:hAnsi="Arial" w:cs="Arial"/>
                <w:sz w:val="18"/>
                <w:szCs w:val="18"/>
              </w:rPr>
            </w:pPr>
          </w:p>
        </w:tc>
      </w:tr>
      <w:tr w:rsidR="008C4F6F" w:rsidRPr="003F5454" w:rsidTr="00F510D4">
        <w:trPr>
          <w:trHeight w:val="710"/>
        </w:trPr>
        <w:tc>
          <w:tcPr>
            <w:tcW w:w="1710" w:type="dxa"/>
            <w:vMerge/>
          </w:tcPr>
          <w:p w:rsidR="008C4F6F" w:rsidRPr="003F5454" w:rsidRDefault="008C4F6F" w:rsidP="00466301">
            <w:pPr>
              <w:rPr>
                <w:rFonts w:ascii="Arial" w:hAnsi="Arial" w:cs="Arial"/>
                <w:b/>
                <w:sz w:val="18"/>
                <w:szCs w:val="18"/>
              </w:rPr>
            </w:pPr>
          </w:p>
        </w:tc>
        <w:tc>
          <w:tcPr>
            <w:tcW w:w="3420" w:type="dxa"/>
          </w:tcPr>
          <w:p w:rsidR="008C4F6F" w:rsidRPr="003F5454" w:rsidRDefault="008C4F6F" w:rsidP="00713C04">
            <w:pPr>
              <w:pStyle w:val="ListParagraph"/>
              <w:numPr>
                <w:ilvl w:val="0"/>
                <w:numId w:val="11"/>
              </w:numPr>
              <w:jc w:val="both"/>
              <w:rPr>
                <w:rFonts w:ascii="Arial" w:hAnsi="Arial" w:cs="Arial"/>
                <w:color w:val="000000"/>
                <w:sz w:val="18"/>
                <w:szCs w:val="18"/>
              </w:rPr>
            </w:pPr>
            <w:r w:rsidRPr="003F5454">
              <w:rPr>
                <w:rFonts w:ascii="Arial" w:hAnsi="Arial" w:cs="Arial"/>
                <w:color w:val="000000"/>
                <w:sz w:val="18"/>
                <w:szCs w:val="18"/>
              </w:rPr>
              <w:t>Construction of RCC drain from Gunjan more to Tatipara road side drain (Ch. 0+000~ 1+000 km) (Total length – 1000m).</w:t>
            </w:r>
          </w:p>
        </w:tc>
        <w:tc>
          <w:tcPr>
            <w:tcW w:w="1800" w:type="dxa"/>
            <w:vMerge w:val="restart"/>
          </w:tcPr>
          <w:p w:rsidR="008C4F6F" w:rsidRPr="003F5454" w:rsidRDefault="008C4F6F" w:rsidP="00212151">
            <w:pPr>
              <w:widowControl w:val="0"/>
              <w:shd w:val="clear" w:color="auto" w:fill="FFFFFF"/>
              <w:tabs>
                <w:tab w:val="left" w:pos="7103"/>
              </w:tabs>
              <w:autoSpaceDE w:val="0"/>
              <w:autoSpaceDN w:val="0"/>
              <w:adjustRightInd w:val="0"/>
              <w:snapToGrid w:val="0"/>
              <w:ind w:right="373"/>
              <w:rPr>
                <w:rFonts w:ascii="Arial" w:hAnsi="Arial" w:cs="Arial"/>
                <w:b/>
                <w:color w:val="000000"/>
                <w:sz w:val="18"/>
                <w:szCs w:val="18"/>
              </w:rPr>
            </w:pPr>
          </w:p>
        </w:tc>
        <w:tc>
          <w:tcPr>
            <w:tcW w:w="8010" w:type="dxa"/>
            <w:vMerge/>
          </w:tcPr>
          <w:p w:rsidR="008C4F6F" w:rsidRPr="003F5454" w:rsidRDefault="008C4F6F" w:rsidP="009D3F5B">
            <w:pPr>
              <w:tabs>
                <w:tab w:val="left" w:pos="930"/>
              </w:tabs>
              <w:jc w:val="both"/>
              <w:rPr>
                <w:rFonts w:ascii="Arial" w:hAnsi="Arial" w:cs="Arial"/>
                <w:sz w:val="18"/>
                <w:szCs w:val="18"/>
              </w:rPr>
            </w:pPr>
          </w:p>
        </w:tc>
      </w:tr>
      <w:tr w:rsidR="008C4F6F" w:rsidRPr="003F5454" w:rsidTr="00F510D4">
        <w:trPr>
          <w:trHeight w:val="710"/>
        </w:trPr>
        <w:tc>
          <w:tcPr>
            <w:tcW w:w="1710" w:type="dxa"/>
            <w:vMerge/>
          </w:tcPr>
          <w:p w:rsidR="008C4F6F" w:rsidRPr="003F5454" w:rsidRDefault="008C4F6F" w:rsidP="00466301">
            <w:pPr>
              <w:rPr>
                <w:rFonts w:ascii="Arial" w:hAnsi="Arial" w:cs="Arial"/>
                <w:b/>
                <w:sz w:val="18"/>
                <w:szCs w:val="18"/>
              </w:rPr>
            </w:pPr>
          </w:p>
        </w:tc>
        <w:tc>
          <w:tcPr>
            <w:tcW w:w="3420" w:type="dxa"/>
          </w:tcPr>
          <w:p w:rsidR="008C4F6F" w:rsidRPr="003F5454" w:rsidRDefault="008C4F6F" w:rsidP="00713C04">
            <w:pPr>
              <w:pStyle w:val="ListParagraph"/>
              <w:numPr>
                <w:ilvl w:val="0"/>
                <w:numId w:val="11"/>
              </w:numPr>
              <w:jc w:val="both"/>
              <w:rPr>
                <w:rFonts w:ascii="Arial" w:hAnsi="Arial" w:cs="Arial"/>
                <w:color w:val="000000"/>
                <w:sz w:val="18"/>
                <w:szCs w:val="18"/>
              </w:rPr>
            </w:pPr>
            <w:r w:rsidRPr="003F5454">
              <w:rPr>
                <w:rFonts w:ascii="Arial" w:hAnsi="Arial" w:cs="Arial"/>
                <w:color w:val="000000"/>
                <w:sz w:val="18"/>
                <w:szCs w:val="18"/>
              </w:rPr>
              <w:t>Construction of RCC drain at Mayamayi road (Ch. 0+000~ 0+550 km) (Total length – 550m).</w:t>
            </w:r>
          </w:p>
        </w:tc>
        <w:tc>
          <w:tcPr>
            <w:tcW w:w="1800" w:type="dxa"/>
            <w:vMerge/>
          </w:tcPr>
          <w:p w:rsidR="008C4F6F" w:rsidRPr="003F5454" w:rsidRDefault="008C4F6F" w:rsidP="00212151">
            <w:pPr>
              <w:widowControl w:val="0"/>
              <w:shd w:val="clear" w:color="auto" w:fill="FFFFFF"/>
              <w:tabs>
                <w:tab w:val="left" w:pos="7103"/>
              </w:tabs>
              <w:autoSpaceDE w:val="0"/>
              <w:autoSpaceDN w:val="0"/>
              <w:adjustRightInd w:val="0"/>
              <w:snapToGrid w:val="0"/>
              <w:ind w:right="373"/>
              <w:rPr>
                <w:rFonts w:ascii="Arial" w:hAnsi="Arial" w:cs="Arial"/>
                <w:b/>
                <w:color w:val="000000"/>
                <w:sz w:val="18"/>
                <w:szCs w:val="18"/>
              </w:rPr>
            </w:pPr>
          </w:p>
        </w:tc>
        <w:tc>
          <w:tcPr>
            <w:tcW w:w="8010" w:type="dxa"/>
            <w:vMerge/>
          </w:tcPr>
          <w:p w:rsidR="008C4F6F" w:rsidRPr="003F5454" w:rsidRDefault="008C4F6F" w:rsidP="009D3F5B">
            <w:pPr>
              <w:tabs>
                <w:tab w:val="left" w:pos="930"/>
              </w:tabs>
              <w:jc w:val="both"/>
              <w:rPr>
                <w:rFonts w:ascii="Arial" w:hAnsi="Arial" w:cs="Arial"/>
                <w:sz w:val="18"/>
                <w:szCs w:val="18"/>
              </w:rPr>
            </w:pPr>
          </w:p>
        </w:tc>
      </w:tr>
      <w:tr w:rsidR="008C4F6F" w:rsidRPr="003F5454" w:rsidTr="00F510D4">
        <w:trPr>
          <w:trHeight w:val="710"/>
        </w:trPr>
        <w:tc>
          <w:tcPr>
            <w:tcW w:w="1710" w:type="dxa"/>
            <w:vMerge/>
          </w:tcPr>
          <w:p w:rsidR="008C4F6F" w:rsidRPr="003F5454" w:rsidRDefault="008C4F6F" w:rsidP="00466301">
            <w:pPr>
              <w:rPr>
                <w:rFonts w:ascii="Arial" w:hAnsi="Arial" w:cs="Arial"/>
                <w:b/>
                <w:sz w:val="18"/>
                <w:szCs w:val="18"/>
              </w:rPr>
            </w:pPr>
          </w:p>
        </w:tc>
        <w:tc>
          <w:tcPr>
            <w:tcW w:w="3420" w:type="dxa"/>
          </w:tcPr>
          <w:p w:rsidR="008C4F6F" w:rsidRPr="003F5454" w:rsidRDefault="008C4F6F" w:rsidP="00713C04">
            <w:pPr>
              <w:pStyle w:val="ListParagraph"/>
              <w:numPr>
                <w:ilvl w:val="0"/>
                <w:numId w:val="11"/>
              </w:numPr>
              <w:jc w:val="both"/>
              <w:rPr>
                <w:rFonts w:ascii="Arial" w:hAnsi="Arial" w:cs="Arial"/>
                <w:color w:val="000000"/>
                <w:sz w:val="18"/>
                <w:szCs w:val="18"/>
              </w:rPr>
            </w:pPr>
            <w:r w:rsidRPr="003F5454">
              <w:rPr>
                <w:rFonts w:ascii="Arial" w:hAnsi="Arial" w:cs="Arial"/>
                <w:color w:val="000000"/>
                <w:sz w:val="18"/>
                <w:szCs w:val="18"/>
              </w:rPr>
              <w:t>Construction of RCC drain at Kharampotti road (Ch. 0+000~ 0+500 km) (Total length – 500m).</w:t>
            </w:r>
          </w:p>
        </w:tc>
        <w:tc>
          <w:tcPr>
            <w:tcW w:w="1800" w:type="dxa"/>
            <w:vMerge/>
          </w:tcPr>
          <w:p w:rsidR="008C4F6F" w:rsidRPr="003F5454" w:rsidRDefault="008C4F6F" w:rsidP="00212151">
            <w:pPr>
              <w:widowControl w:val="0"/>
              <w:shd w:val="clear" w:color="auto" w:fill="FFFFFF"/>
              <w:tabs>
                <w:tab w:val="left" w:pos="7103"/>
              </w:tabs>
              <w:autoSpaceDE w:val="0"/>
              <w:autoSpaceDN w:val="0"/>
              <w:adjustRightInd w:val="0"/>
              <w:snapToGrid w:val="0"/>
              <w:ind w:right="373"/>
              <w:rPr>
                <w:rFonts w:ascii="Arial" w:hAnsi="Arial" w:cs="Arial"/>
                <w:b/>
                <w:color w:val="000000"/>
                <w:sz w:val="18"/>
                <w:szCs w:val="18"/>
              </w:rPr>
            </w:pPr>
          </w:p>
        </w:tc>
        <w:tc>
          <w:tcPr>
            <w:tcW w:w="8010" w:type="dxa"/>
            <w:vMerge/>
          </w:tcPr>
          <w:p w:rsidR="008C4F6F" w:rsidRPr="003F5454" w:rsidRDefault="008C4F6F" w:rsidP="009D3F5B">
            <w:pPr>
              <w:tabs>
                <w:tab w:val="left" w:pos="930"/>
              </w:tabs>
              <w:jc w:val="both"/>
              <w:rPr>
                <w:rFonts w:ascii="Arial" w:hAnsi="Arial" w:cs="Arial"/>
                <w:sz w:val="18"/>
                <w:szCs w:val="18"/>
              </w:rPr>
            </w:pPr>
          </w:p>
        </w:tc>
      </w:tr>
      <w:tr w:rsidR="008C4F6F" w:rsidRPr="003F5454" w:rsidTr="00F510D4">
        <w:trPr>
          <w:trHeight w:val="710"/>
        </w:trPr>
        <w:tc>
          <w:tcPr>
            <w:tcW w:w="1710" w:type="dxa"/>
            <w:vMerge/>
          </w:tcPr>
          <w:p w:rsidR="008C4F6F" w:rsidRPr="003F5454" w:rsidRDefault="008C4F6F" w:rsidP="00466301">
            <w:pPr>
              <w:rPr>
                <w:rFonts w:ascii="Arial" w:hAnsi="Arial" w:cs="Arial"/>
                <w:b/>
                <w:sz w:val="18"/>
                <w:szCs w:val="18"/>
              </w:rPr>
            </w:pPr>
          </w:p>
        </w:tc>
        <w:tc>
          <w:tcPr>
            <w:tcW w:w="3420" w:type="dxa"/>
          </w:tcPr>
          <w:p w:rsidR="008C4F6F" w:rsidRPr="003F5454" w:rsidRDefault="008C4F6F" w:rsidP="00713C04">
            <w:pPr>
              <w:pStyle w:val="ListParagraph"/>
              <w:numPr>
                <w:ilvl w:val="0"/>
                <w:numId w:val="11"/>
              </w:numPr>
              <w:jc w:val="both"/>
              <w:rPr>
                <w:rFonts w:ascii="Arial" w:hAnsi="Arial" w:cs="Arial"/>
                <w:color w:val="000000"/>
                <w:sz w:val="18"/>
                <w:szCs w:val="18"/>
              </w:rPr>
            </w:pPr>
            <w:r w:rsidRPr="003F5454">
              <w:rPr>
                <w:rFonts w:ascii="Arial" w:hAnsi="Arial" w:cs="Arial"/>
                <w:color w:val="000000"/>
                <w:sz w:val="18"/>
                <w:szCs w:val="18"/>
              </w:rPr>
              <w:t>Construction of RCC drain at Bhubosundari road (Ch. 0+000~ 0+350 km) (Total length – 350m).</w:t>
            </w:r>
          </w:p>
        </w:tc>
        <w:tc>
          <w:tcPr>
            <w:tcW w:w="1800" w:type="dxa"/>
            <w:vMerge/>
          </w:tcPr>
          <w:p w:rsidR="008C4F6F" w:rsidRPr="003F5454" w:rsidRDefault="008C4F6F" w:rsidP="00212151">
            <w:pPr>
              <w:widowControl w:val="0"/>
              <w:shd w:val="clear" w:color="auto" w:fill="FFFFFF"/>
              <w:tabs>
                <w:tab w:val="left" w:pos="7103"/>
              </w:tabs>
              <w:autoSpaceDE w:val="0"/>
              <w:autoSpaceDN w:val="0"/>
              <w:adjustRightInd w:val="0"/>
              <w:snapToGrid w:val="0"/>
              <w:ind w:right="373"/>
              <w:rPr>
                <w:rFonts w:ascii="Arial" w:hAnsi="Arial" w:cs="Arial"/>
                <w:b/>
                <w:color w:val="000000"/>
                <w:sz w:val="18"/>
                <w:szCs w:val="18"/>
              </w:rPr>
            </w:pPr>
          </w:p>
        </w:tc>
        <w:tc>
          <w:tcPr>
            <w:tcW w:w="8010" w:type="dxa"/>
            <w:vMerge/>
          </w:tcPr>
          <w:p w:rsidR="008C4F6F" w:rsidRPr="003F5454" w:rsidRDefault="008C4F6F" w:rsidP="009D3F5B">
            <w:pPr>
              <w:tabs>
                <w:tab w:val="left" w:pos="930"/>
              </w:tabs>
              <w:jc w:val="both"/>
              <w:rPr>
                <w:rFonts w:ascii="Arial" w:hAnsi="Arial" w:cs="Arial"/>
                <w:sz w:val="18"/>
                <w:szCs w:val="18"/>
              </w:rPr>
            </w:pPr>
          </w:p>
        </w:tc>
      </w:tr>
      <w:tr w:rsidR="008C4F6F" w:rsidRPr="003F5454" w:rsidTr="00F510D4">
        <w:trPr>
          <w:trHeight w:val="710"/>
        </w:trPr>
        <w:tc>
          <w:tcPr>
            <w:tcW w:w="1710" w:type="dxa"/>
            <w:vMerge/>
          </w:tcPr>
          <w:p w:rsidR="008C4F6F" w:rsidRPr="003F5454" w:rsidRDefault="008C4F6F" w:rsidP="00466301">
            <w:pPr>
              <w:rPr>
                <w:rFonts w:ascii="Arial" w:hAnsi="Arial" w:cs="Arial"/>
                <w:b/>
                <w:sz w:val="18"/>
                <w:szCs w:val="18"/>
              </w:rPr>
            </w:pPr>
          </w:p>
        </w:tc>
        <w:tc>
          <w:tcPr>
            <w:tcW w:w="3420" w:type="dxa"/>
          </w:tcPr>
          <w:p w:rsidR="008C4F6F" w:rsidRPr="003F5454" w:rsidRDefault="008C4F6F" w:rsidP="002F13E5">
            <w:pPr>
              <w:jc w:val="both"/>
              <w:rPr>
                <w:rFonts w:ascii="Arial" w:hAnsi="Arial" w:cs="Arial"/>
                <w:sz w:val="18"/>
                <w:szCs w:val="18"/>
              </w:rPr>
            </w:pPr>
          </w:p>
          <w:p w:rsidR="008C4F6F" w:rsidRPr="003F5454" w:rsidRDefault="008C4F6F" w:rsidP="002F13E5">
            <w:pPr>
              <w:jc w:val="both"/>
              <w:rPr>
                <w:rFonts w:ascii="Arial" w:hAnsi="Arial" w:cs="Arial"/>
                <w:sz w:val="18"/>
                <w:szCs w:val="18"/>
              </w:rPr>
            </w:pPr>
            <w:r w:rsidRPr="003F5454">
              <w:rPr>
                <w:rFonts w:ascii="Arial" w:hAnsi="Arial" w:cs="Arial"/>
                <w:sz w:val="18"/>
                <w:szCs w:val="18"/>
              </w:rPr>
              <w:t>a) Rehabilitation of Road starting from Nagar Mirgonj  to Anondapath primary school via Raghu Bazar at Pirgasa  road by Bituminous Carpeting (Ch. 0+000-6+300 km).</w:t>
            </w:r>
          </w:p>
          <w:p w:rsidR="008C4F6F" w:rsidRPr="003F5454" w:rsidRDefault="008C4F6F" w:rsidP="002F13E5">
            <w:pPr>
              <w:jc w:val="both"/>
              <w:rPr>
                <w:rFonts w:ascii="Arial" w:hAnsi="Arial" w:cs="Arial"/>
                <w:sz w:val="18"/>
                <w:szCs w:val="18"/>
              </w:rPr>
            </w:pPr>
          </w:p>
          <w:p w:rsidR="008C4F6F" w:rsidRPr="003F5454" w:rsidRDefault="008C4F6F" w:rsidP="002F13E5">
            <w:pPr>
              <w:jc w:val="both"/>
              <w:rPr>
                <w:rFonts w:ascii="Arial" w:hAnsi="Arial" w:cs="Arial"/>
                <w:sz w:val="18"/>
                <w:szCs w:val="18"/>
              </w:rPr>
            </w:pPr>
            <w:r w:rsidRPr="003F5454">
              <w:rPr>
                <w:rFonts w:ascii="Arial" w:hAnsi="Arial" w:cs="Arial"/>
                <w:sz w:val="18"/>
                <w:szCs w:val="18"/>
              </w:rPr>
              <w:t xml:space="preserve"> b) Construction of 7 nos. single vent Box Culvert 2 m X 1. 6 m at Ch. 552 m, 2600 m, 3200 m, 3380 m, 4340 m, 4930 m &amp; 6150 m respectively. 3 no’s signal vent Box culvert  3 m x 2 m at Ch. 2098 m, 2700 m &amp; 3780 m respectively, 2 vent Box culvert 3 m x 3 m at Ch. 3550 3 vent Box Culvert  3.6 m X 3.6 m at Ch. 5200 m  on that road  under Rangpur  City Corporation. Rangpur District.</w:t>
            </w:r>
          </w:p>
          <w:p w:rsidR="008C4F6F" w:rsidRPr="003F5454" w:rsidRDefault="008C4F6F" w:rsidP="00BE7792">
            <w:pPr>
              <w:jc w:val="both"/>
              <w:rPr>
                <w:rFonts w:ascii="Arial" w:hAnsi="Arial" w:cs="Arial"/>
                <w:color w:val="000000"/>
                <w:sz w:val="20"/>
                <w:szCs w:val="20"/>
              </w:rPr>
            </w:pPr>
          </w:p>
        </w:tc>
        <w:tc>
          <w:tcPr>
            <w:tcW w:w="1800" w:type="dxa"/>
          </w:tcPr>
          <w:p w:rsidR="008C4F6F" w:rsidRPr="003F5454" w:rsidRDefault="008C4F6F" w:rsidP="00212151">
            <w:pPr>
              <w:widowControl w:val="0"/>
              <w:shd w:val="clear" w:color="auto" w:fill="FFFFFF"/>
              <w:tabs>
                <w:tab w:val="left" w:pos="7103"/>
              </w:tabs>
              <w:autoSpaceDE w:val="0"/>
              <w:autoSpaceDN w:val="0"/>
              <w:adjustRightInd w:val="0"/>
              <w:snapToGrid w:val="0"/>
              <w:ind w:right="373"/>
              <w:rPr>
                <w:rFonts w:ascii="Arial" w:hAnsi="Arial" w:cs="Arial"/>
                <w:b/>
                <w:color w:val="000000"/>
                <w:sz w:val="18"/>
                <w:szCs w:val="18"/>
              </w:rPr>
            </w:pPr>
          </w:p>
          <w:p w:rsidR="008C4F6F" w:rsidRPr="003F5454" w:rsidRDefault="008C4F6F" w:rsidP="00212151">
            <w:pPr>
              <w:widowControl w:val="0"/>
              <w:shd w:val="clear" w:color="auto" w:fill="FFFFFF"/>
              <w:tabs>
                <w:tab w:val="left" w:pos="7103"/>
              </w:tabs>
              <w:autoSpaceDE w:val="0"/>
              <w:autoSpaceDN w:val="0"/>
              <w:adjustRightInd w:val="0"/>
              <w:snapToGrid w:val="0"/>
              <w:ind w:right="373"/>
              <w:rPr>
                <w:rFonts w:ascii="Arial" w:hAnsi="Arial" w:cs="Arial"/>
                <w:b/>
                <w:sz w:val="18"/>
                <w:szCs w:val="18"/>
              </w:rPr>
            </w:pPr>
            <w:r w:rsidRPr="003F5454">
              <w:rPr>
                <w:rFonts w:ascii="Arial" w:hAnsi="Arial" w:cs="Arial"/>
                <w:b/>
                <w:color w:val="000000"/>
                <w:sz w:val="18"/>
                <w:szCs w:val="18"/>
              </w:rPr>
              <w:t>MGSP/RCC/2016-2017/W-11</w:t>
            </w:r>
          </w:p>
        </w:tc>
        <w:tc>
          <w:tcPr>
            <w:tcW w:w="8010" w:type="dxa"/>
          </w:tcPr>
          <w:p w:rsidR="008C4F6F" w:rsidRPr="003F5454" w:rsidRDefault="008C4F6F" w:rsidP="006B1092">
            <w:pPr>
              <w:tabs>
                <w:tab w:val="left" w:pos="930"/>
              </w:tabs>
              <w:jc w:val="both"/>
              <w:rPr>
                <w:rFonts w:ascii="Arial" w:hAnsi="Arial" w:cs="Arial"/>
                <w:sz w:val="18"/>
                <w:szCs w:val="18"/>
              </w:rPr>
            </w:pPr>
          </w:p>
          <w:p w:rsidR="008C4F6F" w:rsidRPr="003F5454" w:rsidRDefault="008C4F6F" w:rsidP="006B1092">
            <w:pPr>
              <w:tabs>
                <w:tab w:val="left" w:pos="930"/>
              </w:tabs>
              <w:jc w:val="both"/>
              <w:rPr>
                <w:rFonts w:ascii="Arial" w:hAnsi="Arial" w:cs="Arial"/>
                <w:sz w:val="18"/>
                <w:szCs w:val="18"/>
              </w:rPr>
            </w:pPr>
            <w:r w:rsidRPr="003F5454">
              <w:rPr>
                <w:rFonts w:ascii="Arial" w:hAnsi="Arial" w:cs="Arial"/>
                <w:sz w:val="18"/>
                <w:szCs w:val="18"/>
              </w:rPr>
              <w:t>The proposed subproject has been designed for implementing four components; i. Rehabilitation of Road starting from Nagar Mirgonj  to Anondapath primary school via Raghu Bazar at Pirgasa  Road by Bituminous Carpeting</w:t>
            </w:r>
            <w:r w:rsidRPr="003F5454">
              <w:rPr>
                <w:rFonts w:ascii="Arial" w:hAnsi="Arial" w:cs="Arial"/>
                <w:color w:val="000000"/>
                <w:sz w:val="18"/>
                <w:szCs w:val="18"/>
              </w:rPr>
              <w:t xml:space="preserve">, ii. </w:t>
            </w:r>
            <w:r w:rsidRPr="003F5454">
              <w:rPr>
                <w:rFonts w:ascii="Arial" w:hAnsi="Arial" w:cs="Arial"/>
                <w:sz w:val="18"/>
                <w:szCs w:val="18"/>
              </w:rPr>
              <w:t>Construction of 7 nos. single vent Box Culvert u</w:t>
            </w:r>
            <w:r w:rsidRPr="003F5454">
              <w:rPr>
                <w:rFonts w:ascii="Arial" w:hAnsi="Arial" w:cs="Arial"/>
                <w:color w:val="000000"/>
                <w:sz w:val="18"/>
                <w:szCs w:val="18"/>
              </w:rPr>
              <w:t xml:space="preserve">nder Rangpur City Corporation </w:t>
            </w:r>
            <w:r w:rsidRPr="003F5454">
              <w:rPr>
                <w:rFonts w:ascii="Arial" w:hAnsi="Arial" w:cs="Arial"/>
                <w:sz w:val="18"/>
                <w:szCs w:val="18"/>
              </w:rPr>
              <w:t xml:space="preserve">which has been selected maintaining all relevant procedures like consultative process where community people and other stakeholders were involved in social screening for selecting the subproject. </w:t>
            </w:r>
          </w:p>
          <w:p w:rsidR="008C4F6F" w:rsidRPr="003F5454" w:rsidRDefault="008C4F6F" w:rsidP="006B1092">
            <w:pPr>
              <w:tabs>
                <w:tab w:val="left" w:pos="930"/>
              </w:tabs>
              <w:jc w:val="both"/>
              <w:rPr>
                <w:rFonts w:ascii="Arial" w:hAnsi="Arial" w:cs="Arial"/>
                <w:sz w:val="18"/>
                <w:szCs w:val="18"/>
              </w:rPr>
            </w:pPr>
          </w:p>
          <w:p w:rsidR="008C4F6F" w:rsidRPr="003F5454" w:rsidRDefault="008C4F6F" w:rsidP="006B1092">
            <w:pPr>
              <w:tabs>
                <w:tab w:val="left" w:pos="930"/>
              </w:tabs>
              <w:jc w:val="both"/>
              <w:rPr>
                <w:rFonts w:ascii="Arial" w:hAnsi="Arial" w:cs="Arial"/>
                <w:sz w:val="18"/>
                <w:szCs w:val="18"/>
              </w:rPr>
            </w:pPr>
            <w:r w:rsidRPr="003F5454">
              <w:rPr>
                <w:rFonts w:ascii="Arial" w:hAnsi="Arial" w:cs="Arial"/>
                <w:sz w:val="18"/>
                <w:szCs w:val="18"/>
              </w:rPr>
              <w:t xml:space="preserve">Proposed subproject would make possibility for trouble-free and particularly easy movement of local people particularly the students </w:t>
            </w:r>
            <w:r w:rsidR="00F227A8">
              <w:rPr>
                <w:rFonts w:ascii="Arial" w:hAnsi="Arial" w:cs="Arial"/>
                <w:sz w:val="18"/>
                <w:szCs w:val="18"/>
              </w:rPr>
              <w:t xml:space="preserve">and old aged people </w:t>
            </w:r>
            <w:r w:rsidRPr="003F5454">
              <w:rPr>
                <w:rFonts w:ascii="Arial" w:hAnsi="Arial" w:cs="Arial"/>
                <w:sz w:val="18"/>
                <w:szCs w:val="18"/>
              </w:rPr>
              <w:t xml:space="preserve">of the project location. Aiming to better implementation through addressing social issues Social Management Plan has been developed. SMP highlights the main aspects of the social and vulnerability concerns. </w:t>
            </w:r>
          </w:p>
          <w:p w:rsidR="008C4F6F" w:rsidRDefault="008C4F6F" w:rsidP="006B1092">
            <w:pPr>
              <w:tabs>
                <w:tab w:val="left" w:pos="930"/>
              </w:tabs>
              <w:jc w:val="both"/>
              <w:rPr>
                <w:rFonts w:ascii="Arial" w:hAnsi="Arial" w:cs="Arial"/>
                <w:sz w:val="18"/>
                <w:szCs w:val="18"/>
              </w:rPr>
            </w:pPr>
          </w:p>
          <w:p w:rsidR="008C4F6F" w:rsidRPr="003F5454" w:rsidRDefault="008C4F6F" w:rsidP="006B1092">
            <w:pPr>
              <w:tabs>
                <w:tab w:val="left" w:pos="930"/>
              </w:tabs>
              <w:jc w:val="both"/>
              <w:rPr>
                <w:rFonts w:ascii="Arial" w:hAnsi="Arial" w:cs="Arial"/>
                <w:sz w:val="18"/>
                <w:szCs w:val="18"/>
              </w:rPr>
            </w:pPr>
            <w:r w:rsidRPr="003F5454">
              <w:rPr>
                <w:rFonts w:ascii="Arial" w:hAnsi="Arial" w:cs="Arial"/>
                <w:sz w:val="18"/>
                <w:szCs w:val="18"/>
              </w:rPr>
              <w:t>The subproject interventions are not expected to facade negative social impact. So, no SIMP or RAP is required for this action.</w:t>
            </w:r>
          </w:p>
          <w:p w:rsidR="008C4F6F" w:rsidRPr="003F5454" w:rsidRDefault="008C4F6F" w:rsidP="006B1092">
            <w:pPr>
              <w:tabs>
                <w:tab w:val="left" w:pos="930"/>
              </w:tabs>
              <w:jc w:val="both"/>
              <w:rPr>
                <w:rFonts w:ascii="Arial" w:hAnsi="Arial" w:cs="Arial"/>
                <w:sz w:val="18"/>
                <w:szCs w:val="18"/>
              </w:rPr>
            </w:pPr>
          </w:p>
          <w:p w:rsidR="008C4F6F" w:rsidRPr="003F5454" w:rsidRDefault="008C4F6F" w:rsidP="009D3F5B">
            <w:pPr>
              <w:tabs>
                <w:tab w:val="left" w:pos="930"/>
              </w:tabs>
              <w:jc w:val="both"/>
              <w:rPr>
                <w:rFonts w:ascii="Arial" w:hAnsi="Arial" w:cs="Arial"/>
                <w:sz w:val="18"/>
                <w:szCs w:val="18"/>
              </w:rPr>
            </w:pPr>
          </w:p>
        </w:tc>
      </w:tr>
      <w:tr w:rsidR="008C4F6F" w:rsidRPr="003F5454" w:rsidTr="00AD4E80">
        <w:trPr>
          <w:trHeight w:val="440"/>
        </w:trPr>
        <w:tc>
          <w:tcPr>
            <w:tcW w:w="1710" w:type="dxa"/>
            <w:vMerge w:val="restart"/>
          </w:tcPr>
          <w:p w:rsidR="008C4F6F" w:rsidRPr="003F5454" w:rsidRDefault="008C4F6F" w:rsidP="00466301">
            <w:pPr>
              <w:rPr>
                <w:rFonts w:ascii="Arial" w:hAnsi="Arial" w:cs="Arial"/>
                <w:b/>
                <w:sz w:val="18"/>
                <w:szCs w:val="18"/>
              </w:rPr>
            </w:pPr>
          </w:p>
          <w:p w:rsidR="008C4F6F" w:rsidRPr="003F5454" w:rsidRDefault="008C4F6F" w:rsidP="00466301">
            <w:pPr>
              <w:rPr>
                <w:rFonts w:ascii="Arial" w:hAnsi="Arial" w:cs="Arial"/>
                <w:b/>
                <w:sz w:val="18"/>
                <w:szCs w:val="18"/>
              </w:rPr>
            </w:pPr>
            <w:r w:rsidRPr="003F5454">
              <w:rPr>
                <w:rFonts w:ascii="Arial" w:hAnsi="Arial" w:cs="Arial"/>
                <w:b/>
                <w:sz w:val="18"/>
                <w:szCs w:val="18"/>
              </w:rPr>
              <w:t>Saidpur</w:t>
            </w:r>
          </w:p>
          <w:p w:rsidR="008C4F6F" w:rsidRPr="003F5454" w:rsidRDefault="008C4F6F" w:rsidP="00466301">
            <w:pPr>
              <w:rPr>
                <w:rFonts w:ascii="Arial" w:hAnsi="Arial" w:cs="Arial"/>
                <w:b/>
                <w:sz w:val="18"/>
                <w:szCs w:val="18"/>
              </w:rPr>
            </w:pPr>
          </w:p>
        </w:tc>
        <w:tc>
          <w:tcPr>
            <w:tcW w:w="3420" w:type="dxa"/>
          </w:tcPr>
          <w:p w:rsidR="008C4F6F" w:rsidRPr="003F5454" w:rsidRDefault="008C4F6F" w:rsidP="00BE7792">
            <w:pPr>
              <w:jc w:val="both"/>
              <w:rPr>
                <w:rFonts w:ascii="Arial" w:hAnsi="Arial" w:cs="Arial"/>
                <w:color w:val="000000"/>
                <w:sz w:val="18"/>
                <w:szCs w:val="18"/>
              </w:rPr>
            </w:pPr>
          </w:p>
          <w:p w:rsidR="008C4F6F" w:rsidRPr="003F5454" w:rsidRDefault="008C4F6F" w:rsidP="00BE7792">
            <w:pPr>
              <w:jc w:val="both"/>
              <w:rPr>
                <w:rFonts w:ascii="Arial" w:hAnsi="Arial" w:cs="Arial"/>
                <w:color w:val="000000"/>
                <w:sz w:val="18"/>
                <w:szCs w:val="18"/>
              </w:rPr>
            </w:pPr>
            <w:r w:rsidRPr="003F5454">
              <w:rPr>
                <w:rFonts w:ascii="Arial" w:hAnsi="Arial" w:cs="Arial"/>
                <w:color w:val="000000"/>
                <w:sz w:val="18"/>
                <w:szCs w:val="18"/>
              </w:rPr>
              <w:t>(a) Construction of RCC Drain from Wapda moar to China Mosque (Ch. 0+000~1+210km L/S, 0+000~1+660km R/S, Total length 2870m)</w:t>
            </w:r>
          </w:p>
        </w:tc>
        <w:tc>
          <w:tcPr>
            <w:tcW w:w="1800" w:type="dxa"/>
            <w:vMerge w:val="restart"/>
          </w:tcPr>
          <w:p w:rsidR="008C4F6F" w:rsidRPr="003F5454" w:rsidRDefault="008C4F6F" w:rsidP="00E24E79">
            <w:pPr>
              <w:rPr>
                <w:rFonts w:ascii="Arial" w:hAnsi="Arial" w:cs="Arial"/>
                <w:b/>
                <w:color w:val="000000"/>
                <w:sz w:val="20"/>
                <w:szCs w:val="16"/>
              </w:rPr>
            </w:pPr>
          </w:p>
          <w:p w:rsidR="008C4F6F" w:rsidRPr="003F5454" w:rsidRDefault="008C4F6F" w:rsidP="00BE7792">
            <w:pPr>
              <w:rPr>
                <w:rFonts w:ascii="Arial" w:hAnsi="Arial" w:cs="Arial"/>
                <w:b/>
                <w:color w:val="000000"/>
                <w:sz w:val="18"/>
                <w:szCs w:val="18"/>
              </w:rPr>
            </w:pPr>
            <w:r w:rsidRPr="003F5454">
              <w:rPr>
                <w:rFonts w:ascii="Arial" w:hAnsi="Arial" w:cs="Arial"/>
                <w:b/>
                <w:color w:val="000000"/>
                <w:sz w:val="18"/>
                <w:szCs w:val="18"/>
              </w:rPr>
              <w:t>MGSP/SAD/</w:t>
            </w:r>
          </w:p>
          <w:p w:rsidR="008C4F6F" w:rsidRPr="003F5454" w:rsidRDefault="008C4F6F" w:rsidP="00BE7792">
            <w:pPr>
              <w:rPr>
                <w:rFonts w:ascii="Arial" w:hAnsi="Arial" w:cs="Arial"/>
                <w:b/>
                <w:color w:val="000000"/>
                <w:sz w:val="20"/>
                <w:szCs w:val="16"/>
              </w:rPr>
            </w:pPr>
            <w:r w:rsidRPr="003F5454">
              <w:rPr>
                <w:rFonts w:ascii="Arial" w:hAnsi="Arial" w:cs="Arial"/>
                <w:b/>
                <w:color w:val="000000"/>
                <w:sz w:val="18"/>
                <w:szCs w:val="18"/>
              </w:rPr>
              <w:t>2016-17/W-04</w:t>
            </w:r>
          </w:p>
        </w:tc>
        <w:tc>
          <w:tcPr>
            <w:tcW w:w="8010" w:type="dxa"/>
            <w:vMerge w:val="restart"/>
          </w:tcPr>
          <w:p w:rsidR="008C4F6F" w:rsidRPr="003F5454" w:rsidRDefault="008C4F6F" w:rsidP="002F13E5">
            <w:pPr>
              <w:tabs>
                <w:tab w:val="left" w:pos="930"/>
              </w:tabs>
              <w:jc w:val="both"/>
              <w:rPr>
                <w:rFonts w:ascii="Arial" w:hAnsi="Arial" w:cs="Arial"/>
                <w:sz w:val="18"/>
                <w:szCs w:val="18"/>
              </w:rPr>
            </w:pPr>
          </w:p>
          <w:p w:rsidR="008C4F6F" w:rsidRPr="003F5454" w:rsidRDefault="008C4F6F" w:rsidP="002F13E5">
            <w:pPr>
              <w:tabs>
                <w:tab w:val="left" w:pos="930"/>
              </w:tabs>
              <w:jc w:val="both"/>
              <w:rPr>
                <w:rFonts w:ascii="Arial" w:hAnsi="Arial" w:cs="Arial"/>
                <w:sz w:val="18"/>
                <w:szCs w:val="18"/>
              </w:rPr>
            </w:pPr>
            <w:r w:rsidRPr="003F5454">
              <w:rPr>
                <w:rFonts w:ascii="Arial" w:hAnsi="Arial" w:cs="Arial"/>
                <w:sz w:val="18"/>
                <w:szCs w:val="18"/>
              </w:rPr>
              <w:t xml:space="preserve">The proposed subproject has been designed for implementing three components, these are; i. Construction of a group of drains in different locations of Saidpur Pourashavas those have been selected through a consultative process where community people and other stakeholders were involved in the whole participatory processes. It is expected that proposed subproject would create opportunity for effective drainage system that will contribute to reduce water logging . SMP highlights the main aspects of the social and vulnerability </w:t>
            </w:r>
            <w:r w:rsidR="00F227A8">
              <w:rPr>
                <w:rFonts w:ascii="Arial" w:hAnsi="Arial" w:cs="Arial"/>
                <w:sz w:val="18"/>
                <w:szCs w:val="18"/>
              </w:rPr>
              <w:t>issues</w:t>
            </w:r>
            <w:r w:rsidRPr="003F5454">
              <w:rPr>
                <w:rFonts w:ascii="Arial" w:hAnsi="Arial" w:cs="Arial"/>
                <w:sz w:val="18"/>
                <w:szCs w:val="18"/>
              </w:rPr>
              <w:t>. Communities and stakeholders were actively involved in selecting the subproject and they will continue their active participation in the Project Cycle Management</w:t>
            </w:r>
            <w:r w:rsidR="00F23BC0">
              <w:rPr>
                <w:rFonts w:ascii="Arial" w:hAnsi="Arial" w:cs="Arial"/>
                <w:sz w:val="18"/>
                <w:szCs w:val="18"/>
              </w:rPr>
              <w:t xml:space="preserve"> as committed.</w:t>
            </w:r>
            <w:r w:rsidRPr="003F5454">
              <w:rPr>
                <w:rFonts w:ascii="Arial" w:hAnsi="Arial" w:cs="Arial"/>
                <w:sz w:val="18"/>
                <w:szCs w:val="18"/>
              </w:rPr>
              <w:t xml:space="preserve">. </w:t>
            </w:r>
          </w:p>
          <w:p w:rsidR="008C4F6F" w:rsidRPr="003F5454" w:rsidRDefault="008C4F6F" w:rsidP="002F13E5">
            <w:pPr>
              <w:tabs>
                <w:tab w:val="left" w:pos="930"/>
              </w:tabs>
              <w:jc w:val="both"/>
              <w:rPr>
                <w:rFonts w:ascii="Arial" w:hAnsi="Arial" w:cs="Arial"/>
                <w:sz w:val="18"/>
                <w:szCs w:val="18"/>
              </w:rPr>
            </w:pPr>
          </w:p>
          <w:p w:rsidR="008C4F6F" w:rsidRPr="003F5454" w:rsidRDefault="008C4F6F" w:rsidP="00F23BC0">
            <w:pPr>
              <w:tabs>
                <w:tab w:val="left" w:pos="930"/>
              </w:tabs>
              <w:jc w:val="both"/>
              <w:rPr>
                <w:rFonts w:ascii="Arial" w:hAnsi="Arial" w:cs="Arial"/>
                <w:sz w:val="18"/>
                <w:szCs w:val="18"/>
              </w:rPr>
            </w:pPr>
            <w:r w:rsidRPr="003F5454">
              <w:rPr>
                <w:rFonts w:ascii="Arial" w:hAnsi="Arial" w:cs="Arial"/>
                <w:sz w:val="18"/>
                <w:szCs w:val="18"/>
              </w:rPr>
              <w:t>For implementation of the subproject no acquisition of additional land will be required, and as such no resettlement is necessary. Hence, no Resettlement Action Plan –RAP is needed and  no tribal people  or low income group will be affected because there is no tribal community living in the subproject areas. The outcome of social screening also authenticates that local people across the subproject are positive towards implementation of the subproject.</w:t>
            </w:r>
          </w:p>
        </w:tc>
      </w:tr>
      <w:tr w:rsidR="008C4F6F" w:rsidRPr="003F5454" w:rsidTr="00F510D4">
        <w:trPr>
          <w:trHeight w:val="710"/>
        </w:trPr>
        <w:tc>
          <w:tcPr>
            <w:tcW w:w="1710" w:type="dxa"/>
            <w:vMerge/>
          </w:tcPr>
          <w:p w:rsidR="008C4F6F" w:rsidRPr="003F5454" w:rsidRDefault="008C4F6F" w:rsidP="00466301">
            <w:pPr>
              <w:rPr>
                <w:rFonts w:ascii="Arial" w:hAnsi="Arial" w:cs="Arial"/>
                <w:b/>
                <w:sz w:val="18"/>
                <w:szCs w:val="18"/>
              </w:rPr>
            </w:pPr>
          </w:p>
        </w:tc>
        <w:tc>
          <w:tcPr>
            <w:tcW w:w="3420" w:type="dxa"/>
            <w:tcBorders>
              <w:bottom w:val="single" w:sz="4" w:space="0" w:color="000000" w:themeColor="text1"/>
            </w:tcBorders>
          </w:tcPr>
          <w:p w:rsidR="008C4F6F" w:rsidRPr="003F5454" w:rsidRDefault="008C4F6F" w:rsidP="00BE7792">
            <w:pPr>
              <w:jc w:val="both"/>
              <w:rPr>
                <w:rFonts w:ascii="Arial" w:hAnsi="Arial" w:cs="Arial"/>
                <w:sz w:val="18"/>
                <w:szCs w:val="18"/>
              </w:rPr>
            </w:pPr>
            <w:r w:rsidRPr="003F5454">
              <w:rPr>
                <w:rFonts w:ascii="Arial" w:hAnsi="Arial" w:cs="Arial"/>
                <w:sz w:val="18"/>
                <w:szCs w:val="18"/>
              </w:rPr>
              <w:t>(b) Construction of RCC Drain from Patchmatha moar to Alam press moar (Ch. 0+000~0+881km, Total length 881m)</w:t>
            </w:r>
          </w:p>
        </w:tc>
        <w:tc>
          <w:tcPr>
            <w:tcW w:w="1800" w:type="dxa"/>
            <w:vMerge/>
          </w:tcPr>
          <w:p w:rsidR="008C4F6F" w:rsidRPr="003F5454" w:rsidRDefault="008C4F6F" w:rsidP="00212151">
            <w:pPr>
              <w:widowControl w:val="0"/>
              <w:shd w:val="clear" w:color="auto" w:fill="FFFFFF"/>
              <w:tabs>
                <w:tab w:val="left" w:pos="7103"/>
              </w:tabs>
              <w:autoSpaceDE w:val="0"/>
              <w:autoSpaceDN w:val="0"/>
              <w:adjustRightInd w:val="0"/>
              <w:snapToGrid w:val="0"/>
              <w:ind w:right="373"/>
              <w:rPr>
                <w:rFonts w:ascii="Arial" w:hAnsi="Arial" w:cs="Arial"/>
                <w:b/>
                <w:sz w:val="18"/>
                <w:szCs w:val="18"/>
              </w:rPr>
            </w:pPr>
          </w:p>
        </w:tc>
        <w:tc>
          <w:tcPr>
            <w:tcW w:w="8010" w:type="dxa"/>
            <w:vMerge/>
          </w:tcPr>
          <w:p w:rsidR="008C4F6F" w:rsidRPr="003F5454" w:rsidRDefault="008C4F6F" w:rsidP="009D3F5B">
            <w:pPr>
              <w:tabs>
                <w:tab w:val="left" w:pos="930"/>
              </w:tabs>
              <w:jc w:val="both"/>
              <w:rPr>
                <w:rFonts w:ascii="Arial" w:hAnsi="Arial" w:cs="Arial"/>
                <w:sz w:val="18"/>
                <w:szCs w:val="18"/>
              </w:rPr>
            </w:pPr>
          </w:p>
        </w:tc>
      </w:tr>
      <w:tr w:rsidR="008C4F6F" w:rsidRPr="003F5454" w:rsidTr="00F510D4">
        <w:trPr>
          <w:trHeight w:val="710"/>
        </w:trPr>
        <w:tc>
          <w:tcPr>
            <w:tcW w:w="1710" w:type="dxa"/>
            <w:vMerge/>
          </w:tcPr>
          <w:p w:rsidR="008C4F6F" w:rsidRPr="003F5454" w:rsidRDefault="008C4F6F" w:rsidP="00466301">
            <w:pPr>
              <w:rPr>
                <w:rFonts w:ascii="Arial" w:hAnsi="Arial" w:cs="Arial"/>
                <w:b/>
                <w:sz w:val="18"/>
                <w:szCs w:val="18"/>
              </w:rPr>
            </w:pPr>
          </w:p>
        </w:tc>
        <w:tc>
          <w:tcPr>
            <w:tcW w:w="3420" w:type="dxa"/>
            <w:tcBorders>
              <w:bottom w:val="single" w:sz="4" w:space="0" w:color="000000" w:themeColor="text1"/>
            </w:tcBorders>
          </w:tcPr>
          <w:p w:rsidR="008C4F6F" w:rsidRPr="003F5454" w:rsidRDefault="008C4F6F" w:rsidP="00BE7792">
            <w:pPr>
              <w:jc w:val="both"/>
              <w:rPr>
                <w:rFonts w:ascii="Arial" w:hAnsi="Arial" w:cs="Arial"/>
                <w:color w:val="000000"/>
                <w:sz w:val="18"/>
                <w:szCs w:val="18"/>
              </w:rPr>
            </w:pPr>
            <w:r w:rsidRPr="003F5454">
              <w:rPr>
                <w:rFonts w:ascii="Arial" w:hAnsi="Arial" w:cs="Arial"/>
                <w:color w:val="000000"/>
                <w:sz w:val="18"/>
                <w:szCs w:val="18"/>
              </w:rPr>
              <w:t>(c) Construction of RCC Drain from Sher-e-Bangla road to Dakbanglo via LSD Godwon–Jashim bazaar–Dulapara Nur Islam house (Ch. 0+000~3+350km) including link 1, length 575m (Total length 2920m).</w:t>
            </w:r>
          </w:p>
        </w:tc>
        <w:tc>
          <w:tcPr>
            <w:tcW w:w="1800" w:type="dxa"/>
            <w:vMerge/>
          </w:tcPr>
          <w:p w:rsidR="008C4F6F" w:rsidRPr="003F5454" w:rsidRDefault="008C4F6F" w:rsidP="00212151">
            <w:pPr>
              <w:widowControl w:val="0"/>
              <w:shd w:val="clear" w:color="auto" w:fill="FFFFFF"/>
              <w:tabs>
                <w:tab w:val="left" w:pos="7103"/>
              </w:tabs>
              <w:autoSpaceDE w:val="0"/>
              <w:autoSpaceDN w:val="0"/>
              <w:adjustRightInd w:val="0"/>
              <w:snapToGrid w:val="0"/>
              <w:ind w:right="373"/>
              <w:rPr>
                <w:rFonts w:ascii="Arial" w:hAnsi="Arial" w:cs="Arial"/>
                <w:b/>
                <w:sz w:val="18"/>
                <w:szCs w:val="18"/>
              </w:rPr>
            </w:pPr>
          </w:p>
        </w:tc>
        <w:tc>
          <w:tcPr>
            <w:tcW w:w="8010" w:type="dxa"/>
            <w:vMerge/>
          </w:tcPr>
          <w:p w:rsidR="008C4F6F" w:rsidRPr="003F5454" w:rsidRDefault="008C4F6F" w:rsidP="009D3F5B">
            <w:pPr>
              <w:tabs>
                <w:tab w:val="left" w:pos="930"/>
              </w:tabs>
              <w:jc w:val="both"/>
              <w:rPr>
                <w:rFonts w:ascii="Arial" w:hAnsi="Arial" w:cs="Arial"/>
                <w:sz w:val="18"/>
                <w:szCs w:val="18"/>
              </w:rPr>
            </w:pPr>
          </w:p>
        </w:tc>
      </w:tr>
      <w:tr w:rsidR="008C4F6F" w:rsidRPr="003F5454" w:rsidTr="00F510D4">
        <w:trPr>
          <w:trHeight w:val="710"/>
        </w:trPr>
        <w:tc>
          <w:tcPr>
            <w:tcW w:w="1710" w:type="dxa"/>
            <w:vMerge/>
          </w:tcPr>
          <w:p w:rsidR="008C4F6F" w:rsidRPr="003F5454" w:rsidRDefault="008C4F6F" w:rsidP="00466301">
            <w:pPr>
              <w:rPr>
                <w:rFonts w:ascii="Arial" w:hAnsi="Arial" w:cs="Arial"/>
                <w:b/>
                <w:sz w:val="18"/>
                <w:szCs w:val="18"/>
              </w:rPr>
            </w:pPr>
          </w:p>
        </w:tc>
        <w:tc>
          <w:tcPr>
            <w:tcW w:w="3420" w:type="dxa"/>
          </w:tcPr>
          <w:p w:rsidR="008C4F6F" w:rsidRPr="003F5454" w:rsidRDefault="008C4F6F" w:rsidP="00BE7792">
            <w:pPr>
              <w:jc w:val="both"/>
              <w:rPr>
                <w:rFonts w:ascii="Arial" w:hAnsi="Arial" w:cs="Arial"/>
                <w:color w:val="000000"/>
                <w:sz w:val="18"/>
                <w:szCs w:val="18"/>
              </w:rPr>
            </w:pPr>
            <w:r w:rsidRPr="003F5454">
              <w:rPr>
                <w:rFonts w:ascii="Arial" w:hAnsi="Arial" w:cs="Arial"/>
                <w:color w:val="000000"/>
                <w:sz w:val="18"/>
                <w:szCs w:val="18"/>
              </w:rPr>
              <w:t>(d) Construction of RCC Drain from Bus Terminal to Panchanala (Ch.    0+000~0+865km) both side (Total length 1730m).</w:t>
            </w:r>
          </w:p>
        </w:tc>
        <w:tc>
          <w:tcPr>
            <w:tcW w:w="1800" w:type="dxa"/>
            <w:vMerge/>
          </w:tcPr>
          <w:p w:rsidR="008C4F6F" w:rsidRPr="003F5454" w:rsidRDefault="008C4F6F" w:rsidP="00212151">
            <w:pPr>
              <w:widowControl w:val="0"/>
              <w:shd w:val="clear" w:color="auto" w:fill="FFFFFF"/>
              <w:tabs>
                <w:tab w:val="left" w:pos="7103"/>
              </w:tabs>
              <w:autoSpaceDE w:val="0"/>
              <w:autoSpaceDN w:val="0"/>
              <w:adjustRightInd w:val="0"/>
              <w:snapToGrid w:val="0"/>
              <w:ind w:right="373"/>
              <w:rPr>
                <w:rFonts w:ascii="Arial" w:hAnsi="Arial" w:cs="Arial"/>
                <w:b/>
                <w:sz w:val="18"/>
                <w:szCs w:val="18"/>
              </w:rPr>
            </w:pPr>
          </w:p>
        </w:tc>
        <w:tc>
          <w:tcPr>
            <w:tcW w:w="8010" w:type="dxa"/>
            <w:vMerge/>
          </w:tcPr>
          <w:p w:rsidR="008C4F6F" w:rsidRPr="003F5454" w:rsidRDefault="008C4F6F" w:rsidP="009D3F5B">
            <w:pPr>
              <w:tabs>
                <w:tab w:val="left" w:pos="930"/>
              </w:tabs>
              <w:jc w:val="both"/>
              <w:rPr>
                <w:rFonts w:ascii="Arial" w:hAnsi="Arial" w:cs="Arial"/>
                <w:sz w:val="18"/>
                <w:szCs w:val="18"/>
              </w:rPr>
            </w:pPr>
          </w:p>
        </w:tc>
      </w:tr>
      <w:tr w:rsidR="008C4F6F" w:rsidRPr="003F5454" w:rsidTr="00F510D4">
        <w:trPr>
          <w:trHeight w:val="710"/>
        </w:trPr>
        <w:tc>
          <w:tcPr>
            <w:tcW w:w="1710" w:type="dxa"/>
          </w:tcPr>
          <w:p w:rsidR="008C4F6F" w:rsidRPr="003F5454" w:rsidRDefault="008C4F6F" w:rsidP="00E24E79">
            <w:pPr>
              <w:rPr>
                <w:rFonts w:ascii="Arial" w:hAnsi="Arial" w:cs="Arial"/>
                <w:b/>
                <w:sz w:val="18"/>
                <w:szCs w:val="18"/>
              </w:rPr>
            </w:pPr>
          </w:p>
          <w:p w:rsidR="008C4F6F" w:rsidRPr="003F5454" w:rsidRDefault="008C4F6F" w:rsidP="00E24E79">
            <w:pPr>
              <w:rPr>
                <w:rFonts w:ascii="Arial" w:hAnsi="Arial" w:cs="Arial"/>
                <w:b/>
                <w:sz w:val="18"/>
                <w:szCs w:val="18"/>
              </w:rPr>
            </w:pPr>
            <w:r w:rsidRPr="003F5454">
              <w:rPr>
                <w:rFonts w:ascii="Arial" w:hAnsi="Arial" w:cs="Arial"/>
                <w:b/>
                <w:sz w:val="18"/>
                <w:szCs w:val="18"/>
              </w:rPr>
              <w:t>Saidpur</w:t>
            </w:r>
          </w:p>
          <w:p w:rsidR="008C4F6F" w:rsidRPr="003F5454" w:rsidRDefault="008C4F6F" w:rsidP="00466301">
            <w:pPr>
              <w:rPr>
                <w:rFonts w:ascii="Arial" w:hAnsi="Arial" w:cs="Arial"/>
                <w:b/>
                <w:sz w:val="18"/>
                <w:szCs w:val="18"/>
              </w:rPr>
            </w:pPr>
          </w:p>
        </w:tc>
        <w:tc>
          <w:tcPr>
            <w:tcW w:w="3420" w:type="dxa"/>
          </w:tcPr>
          <w:p w:rsidR="008C4F6F" w:rsidRPr="003F5454" w:rsidRDefault="008C4F6F" w:rsidP="00BE7792">
            <w:pPr>
              <w:jc w:val="both"/>
              <w:rPr>
                <w:rFonts w:ascii="Arial" w:hAnsi="Arial" w:cs="Arial"/>
                <w:color w:val="000000"/>
                <w:sz w:val="18"/>
                <w:szCs w:val="18"/>
              </w:rPr>
            </w:pPr>
          </w:p>
          <w:p w:rsidR="008C4F6F" w:rsidRPr="003F5454" w:rsidRDefault="008C4F6F" w:rsidP="00BE7792">
            <w:pPr>
              <w:jc w:val="both"/>
              <w:rPr>
                <w:rFonts w:ascii="Arial" w:hAnsi="Arial" w:cs="Arial"/>
                <w:color w:val="000000"/>
                <w:sz w:val="18"/>
                <w:szCs w:val="18"/>
              </w:rPr>
            </w:pPr>
            <w:r w:rsidRPr="003F5454">
              <w:rPr>
                <w:rFonts w:ascii="Arial" w:hAnsi="Arial" w:cs="Arial"/>
                <w:color w:val="000000"/>
                <w:sz w:val="18"/>
                <w:szCs w:val="18"/>
              </w:rPr>
              <w:t>Construction of Bituminious Carpeting road from patchmatha Moar to Slaughter House including RCC Drain Box Culvert and street light</w:t>
            </w:r>
          </w:p>
        </w:tc>
        <w:tc>
          <w:tcPr>
            <w:tcW w:w="1800" w:type="dxa"/>
          </w:tcPr>
          <w:p w:rsidR="008C4F6F" w:rsidRPr="003F5454" w:rsidRDefault="008C4F6F" w:rsidP="00713C04">
            <w:pPr>
              <w:rPr>
                <w:rFonts w:ascii="Arial" w:hAnsi="Arial" w:cs="Arial"/>
                <w:b/>
                <w:color w:val="000000"/>
                <w:sz w:val="20"/>
                <w:szCs w:val="16"/>
              </w:rPr>
            </w:pPr>
          </w:p>
          <w:p w:rsidR="008C4F6F" w:rsidRPr="003F5454" w:rsidRDefault="008C4F6F" w:rsidP="00713C04">
            <w:pPr>
              <w:rPr>
                <w:rFonts w:ascii="Arial" w:hAnsi="Arial" w:cs="Arial"/>
                <w:b/>
                <w:color w:val="000000"/>
                <w:sz w:val="20"/>
                <w:szCs w:val="16"/>
              </w:rPr>
            </w:pPr>
            <w:r w:rsidRPr="003F5454">
              <w:rPr>
                <w:rFonts w:ascii="Arial" w:hAnsi="Arial" w:cs="Arial"/>
                <w:b/>
                <w:color w:val="000000"/>
                <w:sz w:val="20"/>
                <w:szCs w:val="16"/>
              </w:rPr>
              <w:t>MGSP/SAD//2016-17/W-05</w:t>
            </w:r>
          </w:p>
        </w:tc>
        <w:tc>
          <w:tcPr>
            <w:tcW w:w="8010" w:type="dxa"/>
          </w:tcPr>
          <w:p w:rsidR="008C4F6F" w:rsidRPr="003F5454" w:rsidRDefault="008C4F6F" w:rsidP="006B1092">
            <w:pPr>
              <w:tabs>
                <w:tab w:val="left" w:pos="930"/>
              </w:tabs>
              <w:jc w:val="both"/>
              <w:rPr>
                <w:rFonts w:ascii="Arial" w:hAnsi="Arial" w:cs="Arial"/>
                <w:b/>
                <w:sz w:val="18"/>
                <w:szCs w:val="18"/>
              </w:rPr>
            </w:pPr>
          </w:p>
          <w:p w:rsidR="008C4F6F" w:rsidRPr="003F5454" w:rsidRDefault="008C4F6F" w:rsidP="006B1092">
            <w:pPr>
              <w:tabs>
                <w:tab w:val="left" w:pos="930"/>
              </w:tabs>
              <w:jc w:val="both"/>
              <w:rPr>
                <w:rFonts w:ascii="Arial" w:hAnsi="Arial" w:cs="Arial"/>
                <w:color w:val="000000"/>
                <w:sz w:val="18"/>
                <w:szCs w:val="18"/>
              </w:rPr>
            </w:pPr>
            <w:r w:rsidRPr="00A818A4">
              <w:rPr>
                <w:rFonts w:ascii="Arial" w:hAnsi="Arial" w:cs="Arial"/>
                <w:sz w:val="18"/>
                <w:szCs w:val="18"/>
              </w:rPr>
              <w:t>S</w:t>
            </w:r>
            <w:r w:rsidRPr="003F5454">
              <w:rPr>
                <w:rFonts w:ascii="Arial" w:hAnsi="Arial" w:cs="Arial"/>
                <w:sz w:val="18"/>
                <w:szCs w:val="18"/>
              </w:rPr>
              <w:t xml:space="preserve">aidpur Pourashava is one of the densely populated </w:t>
            </w:r>
            <w:r>
              <w:rPr>
                <w:rFonts w:ascii="Arial" w:hAnsi="Arial" w:cs="Arial"/>
                <w:sz w:val="18"/>
                <w:szCs w:val="18"/>
              </w:rPr>
              <w:t>town</w:t>
            </w:r>
            <w:r w:rsidRPr="003F5454">
              <w:rPr>
                <w:rFonts w:ascii="Arial" w:hAnsi="Arial" w:cs="Arial"/>
                <w:sz w:val="18"/>
                <w:szCs w:val="18"/>
              </w:rPr>
              <w:t xml:space="preserve"> among the ULBs under MGSP which is poorly served areas of north-west Bangladesh. The subproject has two major components namely-</w:t>
            </w:r>
            <w:r w:rsidRPr="003F5454">
              <w:rPr>
                <w:rFonts w:ascii="Arial" w:hAnsi="Arial" w:cs="Arial"/>
                <w:color w:val="000000"/>
                <w:sz w:val="18"/>
                <w:szCs w:val="18"/>
              </w:rPr>
              <w:t xml:space="preserve">Construction of Bituminious Carpeting road from patchmatha Moar to Slaughter House including RCC Drain Box Culvert and street light </w:t>
            </w:r>
          </w:p>
          <w:p w:rsidR="008C4F6F" w:rsidRPr="003F5454" w:rsidRDefault="008C4F6F" w:rsidP="006B1092">
            <w:pPr>
              <w:tabs>
                <w:tab w:val="left" w:pos="930"/>
              </w:tabs>
              <w:jc w:val="both"/>
              <w:rPr>
                <w:rFonts w:ascii="Arial" w:hAnsi="Arial" w:cs="Arial"/>
                <w:color w:val="000000"/>
                <w:sz w:val="18"/>
                <w:szCs w:val="18"/>
              </w:rPr>
            </w:pPr>
          </w:p>
          <w:p w:rsidR="008C4F6F" w:rsidRPr="003F5454" w:rsidRDefault="008C4F6F" w:rsidP="006B1092">
            <w:pPr>
              <w:tabs>
                <w:tab w:val="left" w:pos="930"/>
              </w:tabs>
              <w:jc w:val="both"/>
              <w:rPr>
                <w:rFonts w:ascii="Arial" w:hAnsi="Arial" w:cs="Arial"/>
                <w:sz w:val="18"/>
                <w:szCs w:val="18"/>
              </w:rPr>
            </w:pPr>
            <w:r w:rsidRPr="003F5454">
              <w:rPr>
                <w:rFonts w:ascii="Arial" w:hAnsi="Arial" w:cs="Arial"/>
                <w:sz w:val="18"/>
                <w:szCs w:val="18"/>
              </w:rPr>
              <w:t xml:space="preserve">In order to ensure the better implementation through addressing social issues Social Management Plan has been developed. SMP highlights the main aspects of the social and vulnerability concerns that have to be addressed. </w:t>
            </w:r>
          </w:p>
          <w:p w:rsidR="008C4F6F" w:rsidRPr="003F5454" w:rsidRDefault="008C4F6F" w:rsidP="006B1092">
            <w:pPr>
              <w:tabs>
                <w:tab w:val="left" w:pos="930"/>
              </w:tabs>
              <w:jc w:val="both"/>
              <w:rPr>
                <w:rFonts w:ascii="Arial" w:hAnsi="Arial" w:cs="Arial"/>
                <w:sz w:val="18"/>
                <w:szCs w:val="18"/>
              </w:rPr>
            </w:pPr>
          </w:p>
          <w:p w:rsidR="008C4F6F" w:rsidRPr="003F5454" w:rsidRDefault="008C4F6F" w:rsidP="006B1092">
            <w:pPr>
              <w:tabs>
                <w:tab w:val="left" w:pos="930"/>
              </w:tabs>
              <w:jc w:val="both"/>
              <w:rPr>
                <w:rFonts w:ascii="Arial" w:hAnsi="Arial" w:cs="Arial"/>
                <w:sz w:val="18"/>
                <w:szCs w:val="18"/>
              </w:rPr>
            </w:pPr>
            <w:r w:rsidRPr="003F5454">
              <w:rPr>
                <w:rFonts w:ascii="Arial" w:hAnsi="Arial" w:cs="Arial"/>
                <w:sz w:val="18"/>
                <w:szCs w:val="18"/>
              </w:rPr>
              <w:t>The subproject interventions are not expected to facade negative social impact. The improved transportation and easy movement may have positive impact on employment, agricultural production &amp; marketing, creating better business environment and improved utility services.</w:t>
            </w:r>
          </w:p>
        </w:tc>
      </w:tr>
      <w:tr w:rsidR="008C4F6F" w:rsidRPr="003F5454" w:rsidTr="00F510D4">
        <w:trPr>
          <w:trHeight w:val="710"/>
        </w:trPr>
        <w:tc>
          <w:tcPr>
            <w:tcW w:w="1710" w:type="dxa"/>
            <w:vMerge w:val="restart"/>
          </w:tcPr>
          <w:p w:rsidR="008C4F6F" w:rsidRPr="003F5454" w:rsidRDefault="008C4F6F" w:rsidP="00E24E79">
            <w:pPr>
              <w:rPr>
                <w:rFonts w:ascii="Arial" w:hAnsi="Arial" w:cs="Arial"/>
                <w:b/>
                <w:sz w:val="18"/>
                <w:szCs w:val="18"/>
              </w:rPr>
            </w:pPr>
          </w:p>
          <w:p w:rsidR="008C4F6F" w:rsidRPr="003F5454" w:rsidRDefault="008C4F6F" w:rsidP="00E24E79">
            <w:pPr>
              <w:rPr>
                <w:rFonts w:ascii="Arial" w:hAnsi="Arial" w:cs="Arial"/>
                <w:b/>
                <w:sz w:val="18"/>
                <w:szCs w:val="18"/>
              </w:rPr>
            </w:pPr>
            <w:r w:rsidRPr="003F5454">
              <w:rPr>
                <w:rFonts w:ascii="Arial" w:hAnsi="Arial" w:cs="Arial"/>
                <w:b/>
                <w:sz w:val="18"/>
                <w:szCs w:val="18"/>
              </w:rPr>
              <w:t>Tangail</w:t>
            </w:r>
          </w:p>
        </w:tc>
        <w:tc>
          <w:tcPr>
            <w:tcW w:w="3420" w:type="dxa"/>
            <w:tcBorders>
              <w:bottom w:val="single" w:sz="4" w:space="0" w:color="000000" w:themeColor="text1"/>
            </w:tcBorders>
          </w:tcPr>
          <w:p w:rsidR="008C4F6F" w:rsidRPr="003F5454" w:rsidRDefault="008C4F6F" w:rsidP="00BE7792">
            <w:pPr>
              <w:jc w:val="both"/>
              <w:rPr>
                <w:rFonts w:ascii="Arial" w:hAnsi="Arial" w:cs="Arial"/>
                <w:color w:val="000000"/>
                <w:sz w:val="18"/>
                <w:szCs w:val="18"/>
              </w:rPr>
            </w:pPr>
          </w:p>
          <w:p w:rsidR="008C4F6F" w:rsidRPr="003F5454" w:rsidRDefault="008C4F6F" w:rsidP="00BE7792">
            <w:pPr>
              <w:jc w:val="both"/>
              <w:rPr>
                <w:rFonts w:ascii="Arial" w:hAnsi="Arial" w:cs="Arial"/>
                <w:color w:val="000000"/>
                <w:sz w:val="18"/>
                <w:szCs w:val="18"/>
              </w:rPr>
            </w:pPr>
            <w:r w:rsidRPr="003F5454">
              <w:rPr>
                <w:rFonts w:ascii="Arial" w:hAnsi="Arial" w:cs="Arial"/>
                <w:color w:val="000000"/>
                <w:sz w:val="18"/>
                <w:szCs w:val="18"/>
              </w:rPr>
              <w:t>(a) Improvement and widening of  Dighulia Shakrail Road starting from main road to Shakrail Bottola by Bituminous Carpeting (Ch.0+000 to 2+010km) and Link -1,  starting from College Para moar to H/O Abul Hosain length 425m(Total length 2276m).</w:t>
            </w:r>
          </w:p>
        </w:tc>
        <w:tc>
          <w:tcPr>
            <w:tcW w:w="1800" w:type="dxa"/>
            <w:vMerge w:val="restart"/>
          </w:tcPr>
          <w:p w:rsidR="008C4F6F" w:rsidRPr="003F5454" w:rsidRDefault="008C4F6F" w:rsidP="00B636E3">
            <w:pPr>
              <w:rPr>
                <w:rFonts w:ascii="Arial" w:hAnsi="Arial" w:cs="Arial"/>
                <w:b/>
                <w:color w:val="000000"/>
                <w:sz w:val="18"/>
                <w:szCs w:val="18"/>
              </w:rPr>
            </w:pPr>
          </w:p>
          <w:p w:rsidR="008C4F6F" w:rsidRPr="003F5454" w:rsidRDefault="008C4F6F" w:rsidP="00B636E3">
            <w:pPr>
              <w:rPr>
                <w:rFonts w:ascii="Arial" w:hAnsi="Arial" w:cs="Arial"/>
                <w:b/>
                <w:color w:val="000000"/>
                <w:sz w:val="18"/>
                <w:szCs w:val="18"/>
              </w:rPr>
            </w:pPr>
            <w:r w:rsidRPr="003F5454">
              <w:rPr>
                <w:rFonts w:ascii="Arial" w:hAnsi="Arial" w:cs="Arial"/>
                <w:b/>
                <w:color w:val="000000"/>
                <w:sz w:val="18"/>
                <w:szCs w:val="18"/>
              </w:rPr>
              <w:t>MGSP/TAN/2016-17/W-07</w:t>
            </w:r>
          </w:p>
          <w:p w:rsidR="008C4F6F" w:rsidRPr="003F5454" w:rsidRDefault="008C4F6F" w:rsidP="00E24E79">
            <w:pPr>
              <w:jc w:val="center"/>
              <w:rPr>
                <w:rFonts w:ascii="Arial" w:hAnsi="Arial" w:cs="Arial"/>
                <w:b/>
                <w:color w:val="000000"/>
                <w:sz w:val="20"/>
                <w:szCs w:val="16"/>
              </w:rPr>
            </w:pPr>
          </w:p>
        </w:tc>
        <w:tc>
          <w:tcPr>
            <w:tcW w:w="8010" w:type="dxa"/>
            <w:vMerge w:val="restart"/>
          </w:tcPr>
          <w:p w:rsidR="008C4F6F" w:rsidRPr="003F5454" w:rsidRDefault="008C4F6F" w:rsidP="00472BF6">
            <w:pPr>
              <w:tabs>
                <w:tab w:val="left" w:pos="930"/>
              </w:tabs>
              <w:jc w:val="both"/>
              <w:rPr>
                <w:rFonts w:ascii="Arial" w:hAnsi="Arial" w:cs="Arial"/>
                <w:sz w:val="18"/>
                <w:szCs w:val="18"/>
              </w:rPr>
            </w:pPr>
          </w:p>
          <w:p w:rsidR="008C4F6F" w:rsidRPr="003F5454" w:rsidRDefault="008C4F6F" w:rsidP="00472BF6">
            <w:pPr>
              <w:tabs>
                <w:tab w:val="left" w:pos="930"/>
              </w:tabs>
              <w:jc w:val="both"/>
              <w:rPr>
                <w:rFonts w:ascii="Arial" w:hAnsi="Arial" w:cs="Arial"/>
                <w:sz w:val="18"/>
                <w:szCs w:val="18"/>
              </w:rPr>
            </w:pPr>
            <w:r w:rsidRPr="003F5454">
              <w:rPr>
                <w:rFonts w:ascii="Arial" w:hAnsi="Arial" w:cs="Arial"/>
                <w:sz w:val="18"/>
                <w:szCs w:val="18"/>
              </w:rPr>
              <w:t xml:space="preserve">The proposed subproject has been designed for implementing two components; i. </w:t>
            </w:r>
            <w:r w:rsidRPr="003F5454">
              <w:rPr>
                <w:rFonts w:ascii="Arial" w:hAnsi="Arial" w:cs="Arial"/>
                <w:color w:val="000000"/>
                <w:sz w:val="18"/>
                <w:szCs w:val="18"/>
              </w:rPr>
              <w:t xml:space="preserve">Improvement and widening of  Dighulia Shakrail Road starting from main road to Shakrail Bottola by Bituminous Carpeting </w:t>
            </w:r>
            <w:r w:rsidRPr="003F5454">
              <w:rPr>
                <w:rFonts w:ascii="Arial" w:hAnsi="Arial" w:cs="Arial"/>
                <w:sz w:val="18"/>
                <w:szCs w:val="18"/>
              </w:rPr>
              <w:t xml:space="preserve">ii. Construction of Box culvert on Dighulia Shakrail road and iii.  Constructions of RCC drain with footpath, and iii. Fitting and fixing of Street Lights under Tangail Pourashava which has been selected maintaining all relevant procedures like consultative process where community people and other stakeholders were involved in the whole participatory processes. </w:t>
            </w:r>
          </w:p>
          <w:p w:rsidR="008C4F6F" w:rsidRPr="003F5454" w:rsidRDefault="008C4F6F" w:rsidP="00472BF6">
            <w:pPr>
              <w:tabs>
                <w:tab w:val="left" w:pos="930"/>
              </w:tabs>
              <w:jc w:val="both"/>
              <w:rPr>
                <w:rFonts w:ascii="Arial" w:hAnsi="Arial" w:cs="Arial"/>
                <w:sz w:val="18"/>
                <w:szCs w:val="18"/>
              </w:rPr>
            </w:pPr>
          </w:p>
          <w:p w:rsidR="008C4F6F" w:rsidRPr="003F5454" w:rsidRDefault="008C4F6F" w:rsidP="00472BF6">
            <w:pPr>
              <w:tabs>
                <w:tab w:val="left" w:pos="930"/>
              </w:tabs>
              <w:jc w:val="both"/>
              <w:rPr>
                <w:rFonts w:ascii="Arial" w:hAnsi="Arial" w:cs="Arial"/>
                <w:sz w:val="18"/>
                <w:szCs w:val="18"/>
              </w:rPr>
            </w:pPr>
            <w:r w:rsidRPr="003F5454">
              <w:rPr>
                <w:rFonts w:ascii="Arial" w:hAnsi="Arial" w:cs="Arial"/>
                <w:sz w:val="18"/>
                <w:szCs w:val="18"/>
              </w:rPr>
              <w:t xml:space="preserve">Proposed subproject would create opportunity for easy and safe movement of the dwellers of the project location. In order to ensure the better implementation through addressing social issues Social Management Plan has been developed. </w:t>
            </w:r>
          </w:p>
          <w:p w:rsidR="008C4F6F" w:rsidRPr="003F5454" w:rsidRDefault="008C4F6F" w:rsidP="00472BF6">
            <w:pPr>
              <w:tabs>
                <w:tab w:val="left" w:pos="930"/>
              </w:tabs>
              <w:jc w:val="both"/>
              <w:rPr>
                <w:rFonts w:ascii="Arial" w:hAnsi="Arial" w:cs="Arial"/>
                <w:sz w:val="18"/>
                <w:szCs w:val="18"/>
              </w:rPr>
            </w:pPr>
          </w:p>
          <w:p w:rsidR="008C4F6F" w:rsidRDefault="008C4F6F" w:rsidP="00472BF6">
            <w:pPr>
              <w:tabs>
                <w:tab w:val="left" w:pos="930"/>
              </w:tabs>
              <w:jc w:val="both"/>
              <w:rPr>
                <w:rFonts w:ascii="Arial" w:hAnsi="Arial" w:cs="Arial"/>
                <w:sz w:val="18"/>
                <w:szCs w:val="18"/>
              </w:rPr>
            </w:pPr>
            <w:r w:rsidRPr="003F5454">
              <w:rPr>
                <w:rFonts w:ascii="Arial" w:hAnsi="Arial" w:cs="Arial"/>
                <w:sz w:val="18"/>
                <w:szCs w:val="18"/>
              </w:rPr>
              <w:t>SMP highlights the main aspects of the social and vulnerability concerns. The subproject interventions are not expected to pretense significant negative social impact.</w:t>
            </w:r>
          </w:p>
          <w:p w:rsidR="008C4F6F" w:rsidRDefault="008C4F6F" w:rsidP="00472BF6">
            <w:pPr>
              <w:tabs>
                <w:tab w:val="left" w:pos="930"/>
              </w:tabs>
              <w:jc w:val="both"/>
              <w:rPr>
                <w:rFonts w:ascii="Arial" w:hAnsi="Arial" w:cs="Arial"/>
                <w:sz w:val="18"/>
                <w:szCs w:val="18"/>
              </w:rPr>
            </w:pPr>
          </w:p>
          <w:p w:rsidR="008C4F6F" w:rsidRDefault="008C4F6F" w:rsidP="00472BF6">
            <w:pPr>
              <w:tabs>
                <w:tab w:val="left" w:pos="930"/>
              </w:tabs>
              <w:jc w:val="both"/>
              <w:rPr>
                <w:rFonts w:ascii="Arial" w:hAnsi="Arial" w:cs="Arial"/>
                <w:sz w:val="18"/>
                <w:szCs w:val="18"/>
              </w:rPr>
            </w:pPr>
          </w:p>
          <w:p w:rsidR="008C4F6F" w:rsidRDefault="008C4F6F" w:rsidP="00472BF6">
            <w:pPr>
              <w:tabs>
                <w:tab w:val="left" w:pos="930"/>
              </w:tabs>
              <w:jc w:val="both"/>
              <w:rPr>
                <w:rFonts w:ascii="Arial" w:hAnsi="Arial" w:cs="Arial"/>
                <w:sz w:val="18"/>
                <w:szCs w:val="18"/>
              </w:rPr>
            </w:pPr>
          </w:p>
          <w:p w:rsidR="008C4F6F" w:rsidRDefault="008C4F6F" w:rsidP="00472BF6">
            <w:pPr>
              <w:tabs>
                <w:tab w:val="left" w:pos="930"/>
              </w:tabs>
              <w:jc w:val="both"/>
              <w:rPr>
                <w:rFonts w:ascii="Arial" w:hAnsi="Arial" w:cs="Arial"/>
                <w:sz w:val="18"/>
                <w:szCs w:val="18"/>
              </w:rPr>
            </w:pPr>
          </w:p>
          <w:p w:rsidR="008C4F6F" w:rsidRDefault="008C4F6F" w:rsidP="00472BF6">
            <w:pPr>
              <w:tabs>
                <w:tab w:val="left" w:pos="930"/>
              </w:tabs>
              <w:jc w:val="both"/>
              <w:rPr>
                <w:rFonts w:ascii="Arial" w:hAnsi="Arial" w:cs="Arial"/>
                <w:sz w:val="18"/>
                <w:szCs w:val="18"/>
              </w:rPr>
            </w:pPr>
          </w:p>
          <w:p w:rsidR="008C4F6F" w:rsidRDefault="008C4F6F" w:rsidP="00472BF6">
            <w:pPr>
              <w:tabs>
                <w:tab w:val="left" w:pos="930"/>
              </w:tabs>
              <w:jc w:val="both"/>
              <w:rPr>
                <w:rFonts w:ascii="Arial" w:hAnsi="Arial" w:cs="Arial"/>
                <w:sz w:val="18"/>
                <w:szCs w:val="18"/>
              </w:rPr>
            </w:pPr>
          </w:p>
          <w:p w:rsidR="008C4F6F" w:rsidRDefault="008C4F6F" w:rsidP="00472BF6">
            <w:pPr>
              <w:tabs>
                <w:tab w:val="left" w:pos="930"/>
              </w:tabs>
              <w:jc w:val="both"/>
              <w:rPr>
                <w:rFonts w:ascii="Arial" w:hAnsi="Arial" w:cs="Arial"/>
                <w:sz w:val="18"/>
                <w:szCs w:val="18"/>
              </w:rPr>
            </w:pPr>
          </w:p>
          <w:p w:rsidR="008C4F6F" w:rsidRDefault="008C4F6F" w:rsidP="00472BF6">
            <w:pPr>
              <w:tabs>
                <w:tab w:val="left" w:pos="930"/>
              </w:tabs>
              <w:jc w:val="both"/>
              <w:rPr>
                <w:rFonts w:ascii="Arial" w:hAnsi="Arial" w:cs="Arial"/>
                <w:sz w:val="18"/>
                <w:szCs w:val="18"/>
              </w:rPr>
            </w:pPr>
          </w:p>
          <w:p w:rsidR="008C4F6F" w:rsidRDefault="008C4F6F" w:rsidP="00472BF6">
            <w:pPr>
              <w:tabs>
                <w:tab w:val="left" w:pos="930"/>
              </w:tabs>
              <w:jc w:val="both"/>
              <w:rPr>
                <w:rFonts w:ascii="Arial" w:hAnsi="Arial" w:cs="Arial"/>
                <w:sz w:val="18"/>
                <w:szCs w:val="18"/>
              </w:rPr>
            </w:pPr>
          </w:p>
          <w:p w:rsidR="008C4F6F" w:rsidRDefault="008C4F6F" w:rsidP="00472BF6">
            <w:pPr>
              <w:tabs>
                <w:tab w:val="left" w:pos="930"/>
              </w:tabs>
              <w:jc w:val="both"/>
              <w:rPr>
                <w:rFonts w:ascii="Arial" w:hAnsi="Arial" w:cs="Arial"/>
                <w:sz w:val="18"/>
                <w:szCs w:val="18"/>
              </w:rPr>
            </w:pPr>
          </w:p>
          <w:p w:rsidR="008C4F6F" w:rsidRDefault="008C4F6F" w:rsidP="00472BF6">
            <w:pPr>
              <w:tabs>
                <w:tab w:val="left" w:pos="930"/>
              </w:tabs>
              <w:jc w:val="both"/>
              <w:rPr>
                <w:rFonts w:ascii="Arial" w:hAnsi="Arial" w:cs="Arial"/>
                <w:sz w:val="18"/>
                <w:szCs w:val="18"/>
              </w:rPr>
            </w:pPr>
          </w:p>
          <w:p w:rsidR="008C4F6F" w:rsidRPr="003F5454" w:rsidRDefault="008C4F6F" w:rsidP="00472BF6">
            <w:pPr>
              <w:tabs>
                <w:tab w:val="left" w:pos="930"/>
              </w:tabs>
              <w:jc w:val="both"/>
              <w:rPr>
                <w:rFonts w:ascii="Arial" w:hAnsi="Arial" w:cs="Arial"/>
                <w:sz w:val="18"/>
                <w:szCs w:val="18"/>
              </w:rPr>
            </w:pPr>
          </w:p>
        </w:tc>
      </w:tr>
      <w:tr w:rsidR="008C4F6F" w:rsidRPr="003F5454" w:rsidTr="00F510D4">
        <w:trPr>
          <w:trHeight w:val="710"/>
        </w:trPr>
        <w:tc>
          <w:tcPr>
            <w:tcW w:w="1710" w:type="dxa"/>
            <w:vMerge/>
          </w:tcPr>
          <w:p w:rsidR="008C4F6F" w:rsidRPr="003F5454" w:rsidRDefault="008C4F6F" w:rsidP="00E24E79">
            <w:pPr>
              <w:rPr>
                <w:rFonts w:ascii="Arial" w:hAnsi="Arial" w:cs="Arial"/>
                <w:b/>
                <w:sz w:val="18"/>
                <w:szCs w:val="18"/>
              </w:rPr>
            </w:pPr>
          </w:p>
        </w:tc>
        <w:tc>
          <w:tcPr>
            <w:tcW w:w="3420" w:type="dxa"/>
            <w:tcBorders>
              <w:bottom w:val="single" w:sz="4" w:space="0" w:color="000000" w:themeColor="text1"/>
            </w:tcBorders>
          </w:tcPr>
          <w:p w:rsidR="008C4F6F" w:rsidRPr="003F5454" w:rsidRDefault="008C4F6F" w:rsidP="00BE7792">
            <w:pPr>
              <w:jc w:val="both"/>
              <w:rPr>
                <w:rFonts w:ascii="Arial" w:hAnsi="Arial" w:cs="Arial"/>
                <w:sz w:val="18"/>
                <w:szCs w:val="18"/>
              </w:rPr>
            </w:pPr>
            <w:r w:rsidRPr="003F5454">
              <w:rPr>
                <w:rFonts w:ascii="Arial" w:hAnsi="Arial" w:cs="Arial"/>
                <w:sz w:val="18"/>
                <w:szCs w:val="18"/>
              </w:rPr>
              <w:t xml:space="preserve">(b) Construction of 2x3.5mx3.5m Box culvert on Dighulia Shakrail road at ch. 1+858km </w:t>
            </w:r>
          </w:p>
        </w:tc>
        <w:tc>
          <w:tcPr>
            <w:tcW w:w="1800" w:type="dxa"/>
            <w:vMerge/>
          </w:tcPr>
          <w:p w:rsidR="008C4F6F" w:rsidRPr="003F5454" w:rsidRDefault="008C4F6F" w:rsidP="00B636E3">
            <w:pPr>
              <w:rPr>
                <w:rFonts w:ascii="Arial" w:hAnsi="Arial" w:cs="Arial"/>
                <w:color w:val="000000"/>
                <w:sz w:val="18"/>
                <w:szCs w:val="18"/>
              </w:rPr>
            </w:pPr>
          </w:p>
        </w:tc>
        <w:tc>
          <w:tcPr>
            <w:tcW w:w="8010" w:type="dxa"/>
            <w:vMerge/>
          </w:tcPr>
          <w:p w:rsidR="008C4F6F" w:rsidRPr="003F5454" w:rsidRDefault="008C4F6F" w:rsidP="009D3F5B">
            <w:pPr>
              <w:tabs>
                <w:tab w:val="left" w:pos="930"/>
              </w:tabs>
              <w:jc w:val="both"/>
              <w:rPr>
                <w:rFonts w:ascii="Arial" w:hAnsi="Arial" w:cs="Arial"/>
                <w:sz w:val="18"/>
                <w:szCs w:val="18"/>
              </w:rPr>
            </w:pPr>
          </w:p>
        </w:tc>
      </w:tr>
      <w:tr w:rsidR="008C4F6F" w:rsidRPr="003F5454" w:rsidTr="00F510D4">
        <w:trPr>
          <w:trHeight w:val="710"/>
        </w:trPr>
        <w:tc>
          <w:tcPr>
            <w:tcW w:w="1710" w:type="dxa"/>
            <w:vMerge/>
          </w:tcPr>
          <w:p w:rsidR="008C4F6F" w:rsidRPr="003F5454" w:rsidRDefault="008C4F6F" w:rsidP="00E24E79">
            <w:pPr>
              <w:rPr>
                <w:rFonts w:ascii="Arial" w:hAnsi="Arial" w:cs="Arial"/>
                <w:b/>
                <w:sz w:val="18"/>
                <w:szCs w:val="18"/>
              </w:rPr>
            </w:pPr>
          </w:p>
        </w:tc>
        <w:tc>
          <w:tcPr>
            <w:tcW w:w="3420" w:type="dxa"/>
            <w:tcBorders>
              <w:bottom w:val="single" w:sz="4" w:space="0" w:color="000000" w:themeColor="text1"/>
            </w:tcBorders>
          </w:tcPr>
          <w:p w:rsidR="008C4F6F" w:rsidRPr="003F5454" w:rsidRDefault="008C4F6F" w:rsidP="00BE7792">
            <w:pPr>
              <w:jc w:val="both"/>
              <w:rPr>
                <w:rFonts w:ascii="Arial" w:hAnsi="Arial" w:cs="Arial"/>
                <w:sz w:val="18"/>
                <w:szCs w:val="18"/>
              </w:rPr>
            </w:pPr>
            <w:r w:rsidRPr="003F5454">
              <w:rPr>
                <w:rFonts w:ascii="Arial" w:hAnsi="Arial" w:cs="Arial"/>
                <w:sz w:val="18"/>
                <w:szCs w:val="18"/>
              </w:rPr>
              <w:t>(c) Construction of RCC Drain with footpath from Ch. 0+000~2+010km at Dighulia Shakrail road starting from main road to Shakrail Bottola (Total length 2675m).</w:t>
            </w:r>
          </w:p>
        </w:tc>
        <w:tc>
          <w:tcPr>
            <w:tcW w:w="1800" w:type="dxa"/>
            <w:vMerge/>
          </w:tcPr>
          <w:p w:rsidR="008C4F6F" w:rsidRPr="003F5454" w:rsidRDefault="008C4F6F" w:rsidP="00B636E3">
            <w:pPr>
              <w:rPr>
                <w:rFonts w:ascii="Arial" w:hAnsi="Arial" w:cs="Arial"/>
                <w:color w:val="000000"/>
                <w:sz w:val="18"/>
                <w:szCs w:val="18"/>
              </w:rPr>
            </w:pPr>
          </w:p>
        </w:tc>
        <w:tc>
          <w:tcPr>
            <w:tcW w:w="8010" w:type="dxa"/>
            <w:vMerge/>
          </w:tcPr>
          <w:p w:rsidR="008C4F6F" w:rsidRPr="003F5454" w:rsidRDefault="008C4F6F" w:rsidP="009D3F5B">
            <w:pPr>
              <w:tabs>
                <w:tab w:val="left" w:pos="930"/>
              </w:tabs>
              <w:jc w:val="both"/>
              <w:rPr>
                <w:rFonts w:ascii="Arial" w:hAnsi="Arial" w:cs="Arial"/>
                <w:sz w:val="18"/>
                <w:szCs w:val="18"/>
              </w:rPr>
            </w:pPr>
          </w:p>
        </w:tc>
      </w:tr>
      <w:tr w:rsidR="008C4F6F" w:rsidRPr="003F5454" w:rsidTr="00F510D4">
        <w:trPr>
          <w:trHeight w:val="710"/>
        </w:trPr>
        <w:tc>
          <w:tcPr>
            <w:tcW w:w="1710" w:type="dxa"/>
            <w:vMerge/>
          </w:tcPr>
          <w:p w:rsidR="008C4F6F" w:rsidRPr="003F5454" w:rsidRDefault="008C4F6F" w:rsidP="00E24E79">
            <w:pPr>
              <w:rPr>
                <w:rFonts w:ascii="Arial" w:hAnsi="Arial" w:cs="Arial"/>
                <w:b/>
                <w:sz w:val="18"/>
                <w:szCs w:val="18"/>
              </w:rPr>
            </w:pPr>
          </w:p>
        </w:tc>
        <w:tc>
          <w:tcPr>
            <w:tcW w:w="3420" w:type="dxa"/>
          </w:tcPr>
          <w:p w:rsidR="008C4F6F" w:rsidRPr="003F5454" w:rsidRDefault="008C4F6F" w:rsidP="00BE7792">
            <w:pPr>
              <w:jc w:val="both"/>
              <w:rPr>
                <w:rFonts w:ascii="Arial" w:hAnsi="Arial" w:cs="Arial"/>
                <w:color w:val="000000"/>
                <w:sz w:val="18"/>
                <w:szCs w:val="18"/>
              </w:rPr>
            </w:pPr>
            <w:r w:rsidRPr="003F5454">
              <w:rPr>
                <w:rFonts w:ascii="Arial" w:hAnsi="Arial" w:cs="Arial"/>
                <w:color w:val="000000"/>
                <w:sz w:val="18"/>
                <w:szCs w:val="18"/>
              </w:rPr>
              <w:t>(d) Supplying, fitting &amp; fixing of street light pole at Dighulia Shakrail Road starting from main road to Shakrail Bottola (Total length 2435m).</w:t>
            </w:r>
          </w:p>
        </w:tc>
        <w:tc>
          <w:tcPr>
            <w:tcW w:w="1800" w:type="dxa"/>
            <w:vMerge/>
          </w:tcPr>
          <w:p w:rsidR="008C4F6F" w:rsidRPr="003F5454" w:rsidRDefault="008C4F6F" w:rsidP="00B636E3">
            <w:pPr>
              <w:rPr>
                <w:rFonts w:ascii="Arial" w:hAnsi="Arial" w:cs="Arial"/>
                <w:color w:val="000000"/>
                <w:sz w:val="18"/>
                <w:szCs w:val="18"/>
              </w:rPr>
            </w:pPr>
          </w:p>
        </w:tc>
        <w:tc>
          <w:tcPr>
            <w:tcW w:w="8010" w:type="dxa"/>
            <w:vMerge/>
          </w:tcPr>
          <w:p w:rsidR="008C4F6F" w:rsidRPr="003F5454" w:rsidRDefault="008C4F6F" w:rsidP="009D3F5B">
            <w:pPr>
              <w:tabs>
                <w:tab w:val="left" w:pos="930"/>
              </w:tabs>
              <w:jc w:val="both"/>
              <w:rPr>
                <w:rFonts w:ascii="Arial" w:hAnsi="Arial" w:cs="Arial"/>
                <w:sz w:val="18"/>
                <w:szCs w:val="18"/>
              </w:rPr>
            </w:pPr>
          </w:p>
        </w:tc>
      </w:tr>
    </w:tbl>
    <w:p w:rsidR="00F75E88" w:rsidRPr="003F5454" w:rsidRDefault="00F75E88" w:rsidP="00F75E88">
      <w:pPr>
        <w:rPr>
          <w:rFonts w:ascii="Arial" w:hAnsi="Arial" w:cs="Arial"/>
          <w:sz w:val="18"/>
          <w:szCs w:val="18"/>
        </w:rPr>
      </w:pPr>
    </w:p>
    <w:p w:rsidR="00F75E88" w:rsidRPr="003F5454" w:rsidRDefault="00F75E88" w:rsidP="00F75E88">
      <w:pPr>
        <w:spacing w:after="0" w:line="240" w:lineRule="auto"/>
        <w:jc w:val="center"/>
        <w:rPr>
          <w:rFonts w:ascii="Arial" w:hAnsi="Arial" w:cs="Arial"/>
          <w:sz w:val="18"/>
          <w:szCs w:val="18"/>
          <w:u w:val="single"/>
        </w:rPr>
      </w:pPr>
    </w:p>
    <w:p w:rsidR="00913442" w:rsidRPr="003F5454" w:rsidRDefault="00913442" w:rsidP="00F75E88">
      <w:pPr>
        <w:spacing w:after="0" w:line="240" w:lineRule="auto"/>
        <w:jc w:val="center"/>
        <w:rPr>
          <w:rFonts w:ascii="Arial" w:hAnsi="Arial" w:cs="Arial"/>
          <w:sz w:val="18"/>
          <w:szCs w:val="18"/>
          <w:u w:val="single"/>
        </w:rPr>
      </w:pPr>
    </w:p>
    <w:p w:rsidR="00913442" w:rsidRPr="003F5454" w:rsidRDefault="00913442" w:rsidP="00F75E88">
      <w:pPr>
        <w:spacing w:after="0" w:line="240" w:lineRule="auto"/>
        <w:jc w:val="center"/>
        <w:rPr>
          <w:rFonts w:ascii="Arial" w:hAnsi="Arial" w:cs="Arial"/>
          <w:sz w:val="18"/>
          <w:szCs w:val="18"/>
          <w:u w:val="single"/>
        </w:rPr>
      </w:pPr>
    </w:p>
    <w:p w:rsidR="00913442" w:rsidRPr="003F5454" w:rsidRDefault="00913442" w:rsidP="00F75E88">
      <w:pPr>
        <w:spacing w:after="0" w:line="240" w:lineRule="auto"/>
        <w:jc w:val="center"/>
        <w:rPr>
          <w:rFonts w:ascii="Arial" w:hAnsi="Arial" w:cs="Arial"/>
          <w:sz w:val="18"/>
          <w:szCs w:val="18"/>
          <w:u w:val="single"/>
        </w:rPr>
      </w:pPr>
    </w:p>
    <w:p w:rsidR="00913442" w:rsidRPr="003F5454" w:rsidRDefault="00913442" w:rsidP="00F75E88">
      <w:pPr>
        <w:spacing w:after="0" w:line="240" w:lineRule="auto"/>
        <w:jc w:val="center"/>
        <w:rPr>
          <w:rFonts w:ascii="Arial" w:hAnsi="Arial" w:cs="Arial"/>
          <w:sz w:val="18"/>
          <w:szCs w:val="18"/>
          <w:u w:val="single"/>
        </w:rPr>
      </w:pPr>
    </w:p>
    <w:p w:rsidR="00913442" w:rsidRPr="003F5454" w:rsidRDefault="00913442" w:rsidP="00F75E88">
      <w:pPr>
        <w:spacing w:after="0" w:line="240" w:lineRule="auto"/>
        <w:jc w:val="center"/>
        <w:rPr>
          <w:rFonts w:ascii="Arial" w:hAnsi="Arial" w:cs="Arial"/>
          <w:sz w:val="18"/>
          <w:szCs w:val="18"/>
          <w:u w:val="single"/>
        </w:rPr>
      </w:pPr>
    </w:p>
    <w:p w:rsidR="00913442" w:rsidRPr="003F5454" w:rsidRDefault="00913442" w:rsidP="00F75E88">
      <w:pPr>
        <w:spacing w:after="0" w:line="240" w:lineRule="auto"/>
        <w:jc w:val="center"/>
        <w:rPr>
          <w:rFonts w:ascii="Arial" w:hAnsi="Arial" w:cs="Arial"/>
          <w:sz w:val="18"/>
          <w:szCs w:val="18"/>
          <w:u w:val="single"/>
        </w:rPr>
      </w:pPr>
    </w:p>
    <w:p w:rsidR="00913442" w:rsidRPr="003F5454" w:rsidRDefault="00913442" w:rsidP="00F75E88">
      <w:pPr>
        <w:spacing w:after="0" w:line="240" w:lineRule="auto"/>
        <w:jc w:val="center"/>
        <w:rPr>
          <w:rFonts w:ascii="Arial" w:hAnsi="Arial" w:cs="Arial"/>
          <w:sz w:val="18"/>
          <w:szCs w:val="18"/>
          <w:u w:val="single"/>
        </w:rPr>
      </w:pPr>
    </w:p>
    <w:p w:rsidR="00913442" w:rsidRPr="003F5454" w:rsidRDefault="00913442" w:rsidP="00F75E88">
      <w:pPr>
        <w:spacing w:after="0" w:line="240" w:lineRule="auto"/>
        <w:jc w:val="center"/>
        <w:rPr>
          <w:rFonts w:ascii="Arial" w:hAnsi="Arial" w:cs="Arial"/>
          <w:sz w:val="18"/>
          <w:szCs w:val="18"/>
          <w:u w:val="single"/>
        </w:rPr>
      </w:pPr>
    </w:p>
    <w:p w:rsidR="00913442" w:rsidRPr="003F5454" w:rsidRDefault="00913442" w:rsidP="00F75E88">
      <w:pPr>
        <w:spacing w:after="0" w:line="240" w:lineRule="auto"/>
        <w:jc w:val="center"/>
        <w:rPr>
          <w:rFonts w:ascii="Arial" w:hAnsi="Arial" w:cs="Arial"/>
          <w:sz w:val="18"/>
          <w:szCs w:val="18"/>
          <w:u w:val="single"/>
        </w:rPr>
      </w:pPr>
    </w:p>
    <w:p w:rsidR="00913442" w:rsidRPr="003F5454" w:rsidRDefault="00913442" w:rsidP="00F75E88">
      <w:pPr>
        <w:spacing w:after="0" w:line="240" w:lineRule="auto"/>
        <w:jc w:val="center"/>
        <w:rPr>
          <w:rFonts w:ascii="Arial" w:hAnsi="Arial" w:cs="Arial"/>
          <w:sz w:val="18"/>
          <w:szCs w:val="18"/>
          <w:u w:val="single"/>
        </w:rPr>
      </w:pPr>
    </w:p>
    <w:p w:rsidR="00913442" w:rsidRPr="003F5454" w:rsidRDefault="00913442" w:rsidP="00F75E88">
      <w:pPr>
        <w:spacing w:after="0" w:line="240" w:lineRule="auto"/>
        <w:jc w:val="center"/>
        <w:rPr>
          <w:rFonts w:ascii="Arial" w:hAnsi="Arial" w:cs="Arial"/>
          <w:sz w:val="18"/>
          <w:szCs w:val="18"/>
          <w:u w:val="single"/>
        </w:rPr>
      </w:pPr>
    </w:p>
    <w:p w:rsidR="00913442" w:rsidRPr="003F5454" w:rsidRDefault="00913442" w:rsidP="00F75E88">
      <w:pPr>
        <w:spacing w:after="0" w:line="240" w:lineRule="auto"/>
        <w:jc w:val="center"/>
        <w:rPr>
          <w:rFonts w:ascii="Arial" w:hAnsi="Arial" w:cs="Arial"/>
          <w:sz w:val="18"/>
          <w:szCs w:val="18"/>
          <w:u w:val="single"/>
        </w:rPr>
      </w:pPr>
    </w:p>
    <w:p w:rsidR="00913442" w:rsidRPr="003F5454" w:rsidRDefault="00913442" w:rsidP="00F75E88">
      <w:pPr>
        <w:spacing w:after="0" w:line="240" w:lineRule="auto"/>
        <w:jc w:val="center"/>
        <w:rPr>
          <w:rFonts w:ascii="Arial" w:hAnsi="Arial" w:cs="Arial"/>
          <w:sz w:val="18"/>
          <w:szCs w:val="18"/>
          <w:u w:val="single"/>
        </w:rPr>
      </w:pPr>
    </w:p>
    <w:p w:rsidR="00913442" w:rsidRPr="003F5454" w:rsidRDefault="00913442" w:rsidP="00F75E88">
      <w:pPr>
        <w:spacing w:after="0" w:line="240" w:lineRule="auto"/>
        <w:jc w:val="center"/>
        <w:rPr>
          <w:rFonts w:ascii="Arial" w:hAnsi="Arial" w:cs="Arial"/>
          <w:sz w:val="18"/>
          <w:szCs w:val="18"/>
          <w:u w:val="single"/>
        </w:rPr>
      </w:pPr>
    </w:p>
    <w:p w:rsidR="00913442" w:rsidRPr="003F5454" w:rsidRDefault="00913442" w:rsidP="00F75E88">
      <w:pPr>
        <w:spacing w:after="0" w:line="240" w:lineRule="auto"/>
        <w:jc w:val="center"/>
        <w:rPr>
          <w:rFonts w:ascii="Arial" w:hAnsi="Arial" w:cs="Arial"/>
          <w:sz w:val="18"/>
          <w:szCs w:val="18"/>
          <w:u w:val="single"/>
        </w:rPr>
      </w:pPr>
    </w:p>
    <w:p w:rsidR="00913442" w:rsidRPr="003F5454" w:rsidRDefault="00913442" w:rsidP="00F75E88">
      <w:pPr>
        <w:spacing w:after="0" w:line="240" w:lineRule="auto"/>
        <w:jc w:val="center"/>
        <w:rPr>
          <w:rFonts w:ascii="Arial" w:hAnsi="Arial" w:cs="Arial"/>
          <w:sz w:val="18"/>
          <w:szCs w:val="18"/>
          <w:u w:val="single"/>
        </w:rPr>
      </w:pPr>
    </w:p>
    <w:p w:rsidR="00913442" w:rsidRPr="003F5454" w:rsidRDefault="00913442" w:rsidP="00F75E88">
      <w:pPr>
        <w:spacing w:after="0" w:line="240" w:lineRule="auto"/>
        <w:jc w:val="center"/>
        <w:rPr>
          <w:rFonts w:ascii="Arial" w:hAnsi="Arial" w:cs="Arial"/>
          <w:sz w:val="18"/>
          <w:szCs w:val="18"/>
          <w:u w:val="single"/>
        </w:rPr>
      </w:pPr>
    </w:p>
    <w:p w:rsidR="00913442" w:rsidRPr="003F5454" w:rsidRDefault="00913442" w:rsidP="00F75E88">
      <w:pPr>
        <w:spacing w:after="0" w:line="240" w:lineRule="auto"/>
        <w:jc w:val="center"/>
        <w:rPr>
          <w:rFonts w:ascii="Arial" w:hAnsi="Arial" w:cs="Arial"/>
          <w:sz w:val="18"/>
          <w:szCs w:val="18"/>
          <w:u w:val="single"/>
        </w:rPr>
      </w:pPr>
    </w:p>
    <w:p w:rsidR="00913442" w:rsidRPr="003F5454" w:rsidRDefault="00913442" w:rsidP="00F75E88">
      <w:pPr>
        <w:spacing w:after="0" w:line="240" w:lineRule="auto"/>
        <w:jc w:val="center"/>
        <w:rPr>
          <w:rFonts w:ascii="Arial" w:hAnsi="Arial" w:cs="Arial"/>
          <w:sz w:val="18"/>
          <w:szCs w:val="18"/>
          <w:u w:val="single"/>
        </w:rPr>
      </w:pPr>
    </w:p>
    <w:p w:rsidR="00913442" w:rsidRPr="003F5454" w:rsidRDefault="00913442" w:rsidP="00F75E88">
      <w:pPr>
        <w:spacing w:after="0" w:line="240" w:lineRule="auto"/>
        <w:jc w:val="center"/>
        <w:rPr>
          <w:rFonts w:ascii="Arial" w:hAnsi="Arial" w:cs="Arial"/>
          <w:sz w:val="18"/>
          <w:szCs w:val="18"/>
          <w:u w:val="single"/>
        </w:rPr>
      </w:pPr>
    </w:p>
    <w:p w:rsidR="00913442" w:rsidRPr="003F5454" w:rsidRDefault="00913442" w:rsidP="00F75E88">
      <w:pPr>
        <w:spacing w:after="0" w:line="240" w:lineRule="auto"/>
        <w:jc w:val="center"/>
        <w:rPr>
          <w:rFonts w:ascii="Arial" w:hAnsi="Arial" w:cs="Arial"/>
          <w:sz w:val="18"/>
          <w:szCs w:val="18"/>
          <w:u w:val="single"/>
        </w:rPr>
      </w:pPr>
    </w:p>
    <w:p w:rsidR="00913442" w:rsidRPr="003F5454" w:rsidRDefault="00913442" w:rsidP="00F75E88">
      <w:pPr>
        <w:spacing w:after="0" w:line="240" w:lineRule="auto"/>
        <w:jc w:val="center"/>
        <w:rPr>
          <w:rFonts w:ascii="Arial" w:hAnsi="Arial" w:cs="Arial"/>
          <w:sz w:val="18"/>
          <w:szCs w:val="18"/>
          <w:u w:val="single"/>
        </w:rPr>
      </w:pPr>
    </w:p>
    <w:sectPr w:rsidR="00913442" w:rsidRPr="003F5454" w:rsidSect="008F0BF1">
      <w:headerReference w:type="default" r:id="rId9"/>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7FC" w:rsidRDefault="004B57FC" w:rsidP="008A6012">
      <w:pPr>
        <w:spacing w:after="0" w:line="240" w:lineRule="auto"/>
      </w:pPr>
      <w:r>
        <w:separator/>
      </w:r>
    </w:p>
  </w:endnote>
  <w:endnote w:type="continuationSeparator" w:id="0">
    <w:p w:rsidR="004B57FC" w:rsidRDefault="004B57FC" w:rsidP="008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ueVermeer6">
    <w:altName w:val="Courier New"/>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sz w:val="28"/>
        <w:szCs w:val="28"/>
      </w:rPr>
      <w:id w:val="7087719"/>
      <w:docPartObj>
        <w:docPartGallery w:val="Page Numbers (Bottom of Page)"/>
        <w:docPartUnique/>
      </w:docPartObj>
    </w:sdtPr>
    <w:sdtEndPr/>
    <w:sdtContent>
      <w:p w:rsidR="00BE7792" w:rsidRDefault="00BE7792">
        <w:pPr>
          <w:pStyle w:val="Footer"/>
          <w:jc w:val="center"/>
          <w:rPr>
            <w:rFonts w:asciiTheme="majorHAnsi" w:hAnsiTheme="majorHAnsi"/>
            <w:sz w:val="28"/>
            <w:szCs w:val="28"/>
          </w:rPr>
        </w:pPr>
        <w:r>
          <w:rPr>
            <w:rFonts w:asciiTheme="majorHAnsi" w:hAnsiTheme="majorHAnsi"/>
            <w:sz w:val="28"/>
            <w:szCs w:val="28"/>
          </w:rPr>
          <w:t xml:space="preserve">~ </w:t>
        </w:r>
        <w:r w:rsidR="00966189">
          <w:fldChar w:fldCharType="begin"/>
        </w:r>
        <w:r>
          <w:instrText xml:space="preserve"> PAGE    \* MERGEFORMAT </w:instrText>
        </w:r>
        <w:r w:rsidR="00966189">
          <w:fldChar w:fldCharType="separate"/>
        </w:r>
        <w:r w:rsidR="00F94EA6" w:rsidRPr="00F94EA6">
          <w:rPr>
            <w:rFonts w:asciiTheme="majorHAnsi" w:hAnsiTheme="majorHAnsi"/>
            <w:noProof/>
            <w:sz w:val="28"/>
            <w:szCs w:val="28"/>
          </w:rPr>
          <w:t>1</w:t>
        </w:r>
        <w:r w:rsidR="00966189">
          <w:rPr>
            <w:rFonts w:asciiTheme="majorHAnsi" w:hAnsiTheme="majorHAnsi"/>
            <w:noProof/>
            <w:sz w:val="28"/>
            <w:szCs w:val="28"/>
          </w:rPr>
          <w:fldChar w:fldCharType="end"/>
        </w:r>
        <w:r>
          <w:rPr>
            <w:rFonts w:asciiTheme="majorHAnsi" w:hAnsiTheme="majorHAnsi"/>
            <w:sz w:val="28"/>
            <w:szCs w:val="28"/>
          </w:rPr>
          <w:t xml:space="preserve"> ~</w:t>
        </w:r>
      </w:p>
    </w:sdtContent>
  </w:sdt>
  <w:p w:rsidR="00BE7792" w:rsidRDefault="00BE77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7FC" w:rsidRDefault="004B57FC" w:rsidP="008A6012">
      <w:pPr>
        <w:spacing w:after="0" w:line="240" w:lineRule="auto"/>
      </w:pPr>
      <w:r>
        <w:separator/>
      </w:r>
    </w:p>
  </w:footnote>
  <w:footnote w:type="continuationSeparator" w:id="0">
    <w:p w:rsidR="004B57FC" w:rsidRDefault="004B57FC" w:rsidP="008A60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792" w:rsidRDefault="00BE7792" w:rsidP="008A6012">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69109E"/>
    <w:multiLevelType w:val="hybridMultilevel"/>
    <w:tmpl w:val="DA9897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3429F5"/>
    <w:multiLevelType w:val="hybridMultilevel"/>
    <w:tmpl w:val="29AAA27A"/>
    <w:lvl w:ilvl="0" w:tplc="729405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031DFB"/>
    <w:multiLevelType w:val="hybridMultilevel"/>
    <w:tmpl w:val="875EB4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E32A91"/>
    <w:multiLevelType w:val="hybridMultilevel"/>
    <w:tmpl w:val="403474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BE6A6D"/>
    <w:multiLevelType w:val="hybridMultilevel"/>
    <w:tmpl w:val="906C18FC"/>
    <w:lvl w:ilvl="0" w:tplc="C2224780">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4C466AC4"/>
    <w:multiLevelType w:val="hybridMultilevel"/>
    <w:tmpl w:val="E61C4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F009DE"/>
    <w:multiLevelType w:val="hybridMultilevel"/>
    <w:tmpl w:val="9E70D1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1B52C8"/>
    <w:multiLevelType w:val="hybridMultilevel"/>
    <w:tmpl w:val="A13059C6"/>
    <w:lvl w:ilvl="0" w:tplc="37680A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D74CC5"/>
    <w:multiLevelType w:val="hybridMultilevel"/>
    <w:tmpl w:val="E99A80BA"/>
    <w:lvl w:ilvl="0" w:tplc="2228E1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AE707E"/>
    <w:multiLevelType w:val="hybridMultilevel"/>
    <w:tmpl w:val="335EFE40"/>
    <w:lvl w:ilvl="0" w:tplc="833C01F6">
      <w:start w:val="1"/>
      <w:numFmt w:val="lowerLetter"/>
      <w:lvlText w:val="(%1)"/>
      <w:lvlJc w:val="left"/>
      <w:pPr>
        <w:ind w:left="360" w:hanging="360"/>
      </w:pPr>
      <w:rPr>
        <w:rFonts w:hint="default"/>
        <w:color w:val="000000" w:themeColor="text1"/>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0">
    <w:nsid w:val="77317399"/>
    <w:multiLevelType w:val="hybridMultilevel"/>
    <w:tmpl w:val="CDB67540"/>
    <w:lvl w:ilvl="0" w:tplc="19FC4A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7"/>
  </w:num>
  <w:num w:numId="5">
    <w:abstractNumId w:val="0"/>
  </w:num>
  <w:num w:numId="6">
    <w:abstractNumId w:val="1"/>
  </w:num>
  <w:num w:numId="7">
    <w:abstractNumId w:val="8"/>
  </w:num>
  <w:num w:numId="8">
    <w:abstractNumId w:val="9"/>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5E88"/>
    <w:rsid w:val="00001829"/>
    <w:rsid w:val="00007978"/>
    <w:rsid w:val="000120AD"/>
    <w:rsid w:val="0001211C"/>
    <w:rsid w:val="00020F44"/>
    <w:rsid w:val="0002227F"/>
    <w:rsid w:val="000277B9"/>
    <w:rsid w:val="000303BA"/>
    <w:rsid w:val="00030F82"/>
    <w:rsid w:val="000327FB"/>
    <w:rsid w:val="00033058"/>
    <w:rsid w:val="000350F1"/>
    <w:rsid w:val="00035FA9"/>
    <w:rsid w:val="00050809"/>
    <w:rsid w:val="00053FE7"/>
    <w:rsid w:val="00055960"/>
    <w:rsid w:val="000570C8"/>
    <w:rsid w:val="000643EB"/>
    <w:rsid w:val="00066320"/>
    <w:rsid w:val="0007167A"/>
    <w:rsid w:val="000716EC"/>
    <w:rsid w:val="0009105A"/>
    <w:rsid w:val="0009240A"/>
    <w:rsid w:val="000B0BDF"/>
    <w:rsid w:val="000B14CC"/>
    <w:rsid w:val="000B6A23"/>
    <w:rsid w:val="000B7848"/>
    <w:rsid w:val="000B7B8B"/>
    <w:rsid w:val="000C00AF"/>
    <w:rsid w:val="000C6A64"/>
    <w:rsid w:val="000D1DB1"/>
    <w:rsid w:val="000D68DE"/>
    <w:rsid w:val="000D6BB4"/>
    <w:rsid w:val="000E0EDE"/>
    <w:rsid w:val="000E30D1"/>
    <w:rsid w:val="000E347E"/>
    <w:rsid w:val="000E5D91"/>
    <w:rsid w:val="000F0519"/>
    <w:rsid w:val="00105DE5"/>
    <w:rsid w:val="00106D11"/>
    <w:rsid w:val="00113A8A"/>
    <w:rsid w:val="00114530"/>
    <w:rsid w:val="00122717"/>
    <w:rsid w:val="001244EC"/>
    <w:rsid w:val="00125B4C"/>
    <w:rsid w:val="00125FFE"/>
    <w:rsid w:val="00126EC4"/>
    <w:rsid w:val="00135C01"/>
    <w:rsid w:val="001471EB"/>
    <w:rsid w:val="00154B34"/>
    <w:rsid w:val="0015530B"/>
    <w:rsid w:val="00157CF5"/>
    <w:rsid w:val="00164C7E"/>
    <w:rsid w:val="0016574E"/>
    <w:rsid w:val="001674EC"/>
    <w:rsid w:val="00172585"/>
    <w:rsid w:val="00180A6E"/>
    <w:rsid w:val="001815B3"/>
    <w:rsid w:val="00183A73"/>
    <w:rsid w:val="00184865"/>
    <w:rsid w:val="0018589D"/>
    <w:rsid w:val="001878DB"/>
    <w:rsid w:val="00190599"/>
    <w:rsid w:val="00197AD2"/>
    <w:rsid w:val="001A1BA8"/>
    <w:rsid w:val="001A4B2C"/>
    <w:rsid w:val="001A6F67"/>
    <w:rsid w:val="001B14F9"/>
    <w:rsid w:val="001B1656"/>
    <w:rsid w:val="001B3E55"/>
    <w:rsid w:val="001C3D57"/>
    <w:rsid w:val="001C6B0D"/>
    <w:rsid w:val="001D3DA2"/>
    <w:rsid w:val="001D66CD"/>
    <w:rsid w:val="001E0266"/>
    <w:rsid w:val="001E0F1A"/>
    <w:rsid w:val="001E1A37"/>
    <w:rsid w:val="001E3C33"/>
    <w:rsid w:val="001F3690"/>
    <w:rsid w:val="0020089E"/>
    <w:rsid w:val="00202F73"/>
    <w:rsid w:val="00205BA1"/>
    <w:rsid w:val="00212151"/>
    <w:rsid w:val="0021231E"/>
    <w:rsid w:val="00230360"/>
    <w:rsid w:val="002327AF"/>
    <w:rsid w:val="002329B4"/>
    <w:rsid w:val="002370C2"/>
    <w:rsid w:val="002371BF"/>
    <w:rsid w:val="0024065B"/>
    <w:rsid w:val="00246081"/>
    <w:rsid w:val="00247242"/>
    <w:rsid w:val="00247D0D"/>
    <w:rsid w:val="002517B2"/>
    <w:rsid w:val="00257AE7"/>
    <w:rsid w:val="0026590C"/>
    <w:rsid w:val="00271977"/>
    <w:rsid w:val="00272FD1"/>
    <w:rsid w:val="00274960"/>
    <w:rsid w:val="002850BF"/>
    <w:rsid w:val="00295FDB"/>
    <w:rsid w:val="00296092"/>
    <w:rsid w:val="002A5818"/>
    <w:rsid w:val="002A5CF1"/>
    <w:rsid w:val="002B0B36"/>
    <w:rsid w:val="002B1A60"/>
    <w:rsid w:val="002B7C3D"/>
    <w:rsid w:val="002C15C3"/>
    <w:rsid w:val="002C3E18"/>
    <w:rsid w:val="002C6B90"/>
    <w:rsid w:val="002D2F7C"/>
    <w:rsid w:val="002E2699"/>
    <w:rsid w:val="002E3FC8"/>
    <w:rsid w:val="002F13E5"/>
    <w:rsid w:val="002F420E"/>
    <w:rsid w:val="002F75DA"/>
    <w:rsid w:val="002F7F2C"/>
    <w:rsid w:val="00307557"/>
    <w:rsid w:val="00311DFB"/>
    <w:rsid w:val="00311F10"/>
    <w:rsid w:val="003132CF"/>
    <w:rsid w:val="00321810"/>
    <w:rsid w:val="00321DE5"/>
    <w:rsid w:val="003226A1"/>
    <w:rsid w:val="00324892"/>
    <w:rsid w:val="00325DEE"/>
    <w:rsid w:val="00327F53"/>
    <w:rsid w:val="0033346A"/>
    <w:rsid w:val="00337EA2"/>
    <w:rsid w:val="003402A5"/>
    <w:rsid w:val="0034067D"/>
    <w:rsid w:val="003439E8"/>
    <w:rsid w:val="0035118E"/>
    <w:rsid w:val="00351C20"/>
    <w:rsid w:val="003530E1"/>
    <w:rsid w:val="003538E3"/>
    <w:rsid w:val="0036343F"/>
    <w:rsid w:val="00363C06"/>
    <w:rsid w:val="0037774D"/>
    <w:rsid w:val="00383651"/>
    <w:rsid w:val="003878DC"/>
    <w:rsid w:val="00391410"/>
    <w:rsid w:val="00393F5D"/>
    <w:rsid w:val="00396A16"/>
    <w:rsid w:val="003A033D"/>
    <w:rsid w:val="003A20F2"/>
    <w:rsid w:val="003B63BB"/>
    <w:rsid w:val="003C0AA8"/>
    <w:rsid w:val="003C2942"/>
    <w:rsid w:val="003C2C8D"/>
    <w:rsid w:val="003C313B"/>
    <w:rsid w:val="003C4177"/>
    <w:rsid w:val="003C5298"/>
    <w:rsid w:val="003C5A47"/>
    <w:rsid w:val="003D155B"/>
    <w:rsid w:val="003D46F5"/>
    <w:rsid w:val="003D4ACD"/>
    <w:rsid w:val="003F4680"/>
    <w:rsid w:val="003F5454"/>
    <w:rsid w:val="003F5D4D"/>
    <w:rsid w:val="004054CD"/>
    <w:rsid w:val="00410D04"/>
    <w:rsid w:val="00413EB0"/>
    <w:rsid w:val="00417C1E"/>
    <w:rsid w:val="004210DF"/>
    <w:rsid w:val="00424B43"/>
    <w:rsid w:val="00434BED"/>
    <w:rsid w:val="00434D2B"/>
    <w:rsid w:val="004417E7"/>
    <w:rsid w:val="00455B75"/>
    <w:rsid w:val="00456B9E"/>
    <w:rsid w:val="00457A15"/>
    <w:rsid w:val="004635CD"/>
    <w:rsid w:val="00466301"/>
    <w:rsid w:val="00472BF6"/>
    <w:rsid w:val="0047410A"/>
    <w:rsid w:val="004778C2"/>
    <w:rsid w:val="00483553"/>
    <w:rsid w:val="0048620D"/>
    <w:rsid w:val="004871D4"/>
    <w:rsid w:val="0049203C"/>
    <w:rsid w:val="0049280D"/>
    <w:rsid w:val="004A3B38"/>
    <w:rsid w:val="004A7DF7"/>
    <w:rsid w:val="004B131A"/>
    <w:rsid w:val="004B3514"/>
    <w:rsid w:val="004B488F"/>
    <w:rsid w:val="004B57FC"/>
    <w:rsid w:val="004B6BDB"/>
    <w:rsid w:val="004B6CE4"/>
    <w:rsid w:val="004C0187"/>
    <w:rsid w:val="004C0AFA"/>
    <w:rsid w:val="004C194C"/>
    <w:rsid w:val="004E3DD0"/>
    <w:rsid w:val="004E3F1F"/>
    <w:rsid w:val="004F07E2"/>
    <w:rsid w:val="00503101"/>
    <w:rsid w:val="005047A0"/>
    <w:rsid w:val="0051096E"/>
    <w:rsid w:val="005138C6"/>
    <w:rsid w:val="00514643"/>
    <w:rsid w:val="00517801"/>
    <w:rsid w:val="0052095E"/>
    <w:rsid w:val="00523269"/>
    <w:rsid w:val="005243DA"/>
    <w:rsid w:val="00531E28"/>
    <w:rsid w:val="00536113"/>
    <w:rsid w:val="0053720D"/>
    <w:rsid w:val="00541EC7"/>
    <w:rsid w:val="00546811"/>
    <w:rsid w:val="00551ADB"/>
    <w:rsid w:val="00565676"/>
    <w:rsid w:val="005663FF"/>
    <w:rsid w:val="00567B80"/>
    <w:rsid w:val="005701FB"/>
    <w:rsid w:val="0057100E"/>
    <w:rsid w:val="00572BB0"/>
    <w:rsid w:val="00577CEA"/>
    <w:rsid w:val="00580023"/>
    <w:rsid w:val="0058129A"/>
    <w:rsid w:val="0058326D"/>
    <w:rsid w:val="00586697"/>
    <w:rsid w:val="00592074"/>
    <w:rsid w:val="00597256"/>
    <w:rsid w:val="00597653"/>
    <w:rsid w:val="00597F50"/>
    <w:rsid w:val="005A2712"/>
    <w:rsid w:val="005B7210"/>
    <w:rsid w:val="005B7C9F"/>
    <w:rsid w:val="005C7AF6"/>
    <w:rsid w:val="005D1DD6"/>
    <w:rsid w:val="005D283C"/>
    <w:rsid w:val="005D2BA1"/>
    <w:rsid w:val="005D3DBB"/>
    <w:rsid w:val="005D5F08"/>
    <w:rsid w:val="005D65BA"/>
    <w:rsid w:val="005D704D"/>
    <w:rsid w:val="005D7736"/>
    <w:rsid w:val="005E04DD"/>
    <w:rsid w:val="005E1007"/>
    <w:rsid w:val="005E3C7E"/>
    <w:rsid w:val="005E6118"/>
    <w:rsid w:val="005E64E5"/>
    <w:rsid w:val="005F1F49"/>
    <w:rsid w:val="005F3934"/>
    <w:rsid w:val="005F43A0"/>
    <w:rsid w:val="00600A36"/>
    <w:rsid w:val="00601841"/>
    <w:rsid w:val="00602CCB"/>
    <w:rsid w:val="006076A4"/>
    <w:rsid w:val="00612B37"/>
    <w:rsid w:val="006158A6"/>
    <w:rsid w:val="0061771E"/>
    <w:rsid w:val="00617D34"/>
    <w:rsid w:val="00640F78"/>
    <w:rsid w:val="00647931"/>
    <w:rsid w:val="00647F8F"/>
    <w:rsid w:val="0066416B"/>
    <w:rsid w:val="0067318D"/>
    <w:rsid w:val="006760D9"/>
    <w:rsid w:val="006762AE"/>
    <w:rsid w:val="00691655"/>
    <w:rsid w:val="0069477B"/>
    <w:rsid w:val="006970C0"/>
    <w:rsid w:val="006A40C8"/>
    <w:rsid w:val="006A4F31"/>
    <w:rsid w:val="006B1092"/>
    <w:rsid w:val="006B17AB"/>
    <w:rsid w:val="006B1E81"/>
    <w:rsid w:val="006B4C6D"/>
    <w:rsid w:val="006B4E2B"/>
    <w:rsid w:val="006B7377"/>
    <w:rsid w:val="006C7FA0"/>
    <w:rsid w:val="006D17E1"/>
    <w:rsid w:val="006D212D"/>
    <w:rsid w:val="006E00E2"/>
    <w:rsid w:val="00700F29"/>
    <w:rsid w:val="00700FA5"/>
    <w:rsid w:val="00703F56"/>
    <w:rsid w:val="00713C04"/>
    <w:rsid w:val="00721A15"/>
    <w:rsid w:val="00722FC1"/>
    <w:rsid w:val="007256F5"/>
    <w:rsid w:val="007403B0"/>
    <w:rsid w:val="00744DF5"/>
    <w:rsid w:val="007506FC"/>
    <w:rsid w:val="007602EA"/>
    <w:rsid w:val="00767E94"/>
    <w:rsid w:val="007705E9"/>
    <w:rsid w:val="00773091"/>
    <w:rsid w:val="00773D3B"/>
    <w:rsid w:val="00774E46"/>
    <w:rsid w:val="0078101F"/>
    <w:rsid w:val="00781B34"/>
    <w:rsid w:val="00783B5F"/>
    <w:rsid w:val="00791FE1"/>
    <w:rsid w:val="00794EDF"/>
    <w:rsid w:val="007A38C3"/>
    <w:rsid w:val="007B310D"/>
    <w:rsid w:val="007B4B7E"/>
    <w:rsid w:val="007C0B21"/>
    <w:rsid w:val="007C3F4D"/>
    <w:rsid w:val="007D1A97"/>
    <w:rsid w:val="007D1D05"/>
    <w:rsid w:val="007D2DB3"/>
    <w:rsid w:val="007D434F"/>
    <w:rsid w:val="007D4BF1"/>
    <w:rsid w:val="007D583C"/>
    <w:rsid w:val="007D74F6"/>
    <w:rsid w:val="007E7E18"/>
    <w:rsid w:val="007F423A"/>
    <w:rsid w:val="007F5ECB"/>
    <w:rsid w:val="007F6628"/>
    <w:rsid w:val="00800494"/>
    <w:rsid w:val="008005D9"/>
    <w:rsid w:val="008007D8"/>
    <w:rsid w:val="00800EB0"/>
    <w:rsid w:val="00803EDB"/>
    <w:rsid w:val="00816443"/>
    <w:rsid w:val="00816A66"/>
    <w:rsid w:val="00822FA3"/>
    <w:rsid w:val="0082349A"/>
    <w:rsid w:val="008343AA"/>
    <w:rsid w:val="00854800"/>
    <w:rsid w:val="00855915"/>
    <w:rsid w:val="00856EA8"/>
    <w:rsid w:val="00861A3E"/>
    <w:rsid w:val="00865560"/>
    <w:rsid w:val="0086629D"/>
    <w:rsid w:val="00870131"/>
    <w:rsid w:val="008759A3"/>
    <w:rsid w:val="00880B4D"/>
    <w:rsid w:val="00880DD1"/>
    <w:rsid w:val="0088112D"/>
    <w:rsid w:val="008828A0"/>
    <w:rsid w:val="00890C3B"/>
    <w:rsid w:val="008917C4"/>
    <w:rsid w:val="00893DAF"/>
    <w:rsid w:val="008944C8"/>
    <w:rsid w:val="008946AA"/>
    <w:rsid w:val="00896780"/>
    <w:rsid w:val="008A2E1D"/>
    <w:rsid w:val="008A55E2"/>
    <w:rsid w:val="008A6012"/>
    <w:rsid w:val="008B0FEB"/>
    <w:rsid w:val="008B101A"/>
    <w:rsid w:val="008B6C07"/>
    <w:rsid w:val="008C4EE9"/>
    <w:rsid w:val="008C4F6F"/>
    <w:rsid w:val="008C5A35"/>
    <w:rsid w:val="008C6DD2"/>
    <w:rsid w:val="008E0A71"/>
    <w:rsid w:val="008E2735"/>
    <w:rsid w:val="008E4388"/>
    <w:rsid w:val="008F0BF1"/>
    <w:rsid w:val="008F33F2"/>
    <w:rsid w:val="008F7B75"/>
    <w:rsid w:val="009009B8"/>
    <w:rsid w:val="009043E0"/>
    <w:rsid w:val="00906461"/>
    <w:rsid w:val="00912D44"/>
    <w:rsid w:val="00913442"/>
    <w:rsid w:val="0091544B"/>
    <w:rsid w:val="00915EFA"/>
    <w:rsid w:val="00917059"/>
    <w:rsid w:val="00917681"/>
    <w:rsid w:val="0093177F"/>
    <w:rsid w:val="00931977"/>
    <w:rsid w:val="0093756F"/>
    <w:rsid w:val="00940564"/>
    <w:rsid w:val="009440F4"/>
    <w:rsid w:val="00951DA6"/>
    <w:rsid w:val="00954588"/>
    <w:rsid w:val="009564D9"/>
    <w:rsid w:val="00956C3F"/>
    <w:rsid w:val="009579B6"/>
    <w:rsid w:val="00964C12"/>
    <w:rsid w:val="00966189"/>
    <w:rsid w:val="0097191C"/>
    <w:rsid w:val="00977522"/>
    <w:rsid w:val="00991971"/>
    <w:rsid w:val="009974B4"/>
    <w:rsid w:val="00997EBD"/>
    <w:rsid w:val="009A2394"/>
    <w:rsid w:val="009B26F9"/>
    <w:rsid w:val="009B2F45"/>
    <w:rsid w:val="009B5E2A"/>
    <w:rsid w:val="009B683D"/>
    <w:rsid w:val="009C0C45"/>
    <w:rsid w:val="009C147E"/>
    <w:rsid w:val="009C1DB4"/>
    <w:rsid w:val="009C4E6B"/>
    <w:rsid w:val="009C7F3B"/>
    <w:rsid w:val="009D3815"/>
    <w:rsid w:val="009D3F5B"/>
    <w:rsid w:val="009E3211"/>
    <w:rsid w:val="009E39B1"/>
    <w:rsid w:val="009E5377"/>
    <w:rsid w:val="009F050F"/>
    <w:rsid w:val="009F0559"/>
    <w:rsid w:val="009F1330"/>
    <w:rsid w:val="009F2324"/>
    <w:rsid w:val="00A06D80"/>
    <w:rsid w:val="00A2000D"/>
    <w:rsid w:val="00A20E30"/>
    <w:rsid w:val="00A20F4F"/>
    <w:rsid w:val="00A21680"/>
    <w:rsid w:val="00A25A7B"/>
    <w:rsid w:val="00A35937"/>
    <w:rsid w:val="00A35A19"/>
    <w:rsid w:val="00A4171E"/>
    <w:rsid w:val="00A41810"/>
    <w:rsid w:val="00A45D24"/>
    <w:rsid w:val="00A50F3C"/>
    <w:rsid w:val="00A5243D"/>
    <w:rsid w:val="00A550DA"/>
    <w:rsid w:val="00A5664C"/>
    <w:rsid w:val="00A60BB6"/>
    <w:rsid w:val="00A60C6D"/>
    <w:rsid w:val="00A62040"/>
    <w:rsid w:val="00A660BF"/>
    <w:rsid w:val="00A66EFC"/>
    <w:rsid w:val="00A76576"/>
    <w:rsid w:val="00A76C19"/>
    <w:rsid w:val="00A76F8A"/>
    <w:rsid w:val="00A806D7"/>
    <w:rsid w:val="00A818A4"/>
    <w:rsid w:val="00A845A0"/>
    <w:rsid w:val="00A85CDD"/>
    <w:rsid w:val="00A91FC3"/>
    <w:rsid w:val="00A93029"/>
    <w:rsid w:val="00A96311"/>
    <w:rsid w:val="00AA38F7"/>
    <w:rsid w:val="00AB1A26"/>
    <w:rsid w:val="00AB2380"/>
    <w:rsid w:val="00AB535B"/>
    <w:rsid w:val="00AB6485"/>
    <w:rsid w:val="00AB7090"/>
    <w:rsid w:val="00AB7A8D"/>
    <w:rsid w:val="00AC4731"/>
    <w:rsid w:val="00AC7F9A"/>
    <w:rsid w:val="00AD0A60"/>
    <w:rsid w:val="00AD3988"/>
    <w:rsid w:val="00AD4E80"/>
    <w:rsid w:val="00AD6C1D"/>
    <w:rsid w:val="00AE0739"/>
    <w:rsid w:val="00AE5A5C"/>
    <w:rsid w:val="00AF1754"/>
    <w:rsid w:val="00AF4EEA"/>
    <w:rsid w:val="00AF5B65"/>
    <w:rsid w:val="00AF5BB9"/>
    <w:rsid w:val="00AF70CC"/>
    <w:rsid w:val="00B05351"/>
    <w:rsid w:val="00B42484"/>
    <w:rsid w:val="00B441F3"/>
    <w:rsid w:val="00B551BD"/>
    <w:rsid w:val="00B558CF"/>
    <w:rsid w:val="00B56DB8"/>
    <w:rsid w:val="00B60740"/>
    <w:rsid w:val="00B636E3"/>
    <w:rsid w:val="00B674C3"/>
    <w:rsid w:val="00B719FC"/>
    <w:rsid w:val="00B72B10"/>
    <w:rsid w:val="00B73DD5"/>
    <w:rsid w:val="00B74F6A"/>
    <w:rsid w:val="00B8339E"/>
    <w:rsid w:val="00B866C7"/>
    <w:rsid w:val="00BA3886"/>
    <w:rsid w:val="00BB5769"/>
    <w:rsid w:val="00BC42B8"/>
    <w:rsid w:val="00BD5044"/>
    <w:rsid w:val="00BD7810"/>
    <w:rsid w:val="00BE7097"/>
    <w:rsid w:val="00BE7792"/>
    <w:rsid w:val="00BF052A"/>
    <w:rsid w:val="00C01559"/>
    <w:rsid w:val="00C0744A"/>
    <w:rsid w:val="00C07BA4"/>
    <w:rsid w:val="00C13B0C"/>
    <w:rsid w:val="00C13D07"/>
    <w:rsid w:val="00C146C2"/>
    <w:rsid w:val="00C16E1A"/>
    <w:rsid w:val="00C17226"/>
    <w:rsid w:val="00C17BEB"/>
    <w:rsid w:val="00C2409D"/>
    <w:rsid w:val="00C26F04"/>
    <w:rsid w:val="00C37222"/>
    <w:rsid w:val="00C41DB1"/>
    <w:rsid w:val="00C4429B"/>
    <w:rsid w:val="00C4734A"/>
    <w:rsid w:val="00C473F7"/>
    <w:rsid w:val="00C50DCB"/>
    <w:rsid w:val="00C50E90"/>
    <w:rsid w:val="00C55A0D"/>
    <w:rsid w:val="00C57799"/>
    <w:rsid w:val="00C6587C"/>
    <w:rsid w:val="00C660DC"/>
    <w:rsid w:val="00C67A18"/>
    <w:rsid w:val="00C67EFE"/>
    <w:rsid w:val="00C70B50"/>
    <w:rsid w:val="00C74B6F"/>
    <w:rsid w:val="00C77F3D"/>
    <w:rsid w:val="00C80B76"/>
    <w:rsid w:val="00C83E54"/>
    <w:rsid w:val="00C86A28"/>
    <w:rsid w:val="00C91AB0"/>
    <w:rsid w:val="00C97054"/>
    <w:rsid w:val="00CA5083"/>
    <w:rsid w:val="00CA6CCF"/>
    <w:rsid w:val="00CB3923"/>
    <w:rsid w:val="00CB5555"/>
    <w:rsid w:val="00CB5FC8"/>
    <w:rsid w:val="00CB67A8"/>
    <w:rsid w:val="00CB730F"/>
    <w:rsid w:val="00CC0D5F"/>
    <w:rsid w:val="00CC1AB6"/>
    <w:rsid w:val="00CC2C5E"/>
    <w:rsid w:val="00CC3EDA"/>
    <w:rsid w:val="00CC53ED"/>
    <w:rsid w:val="00CC7590"/>
    <w:rsid w:val="00CC770B"/>
    <w:rsid w:val="00CD0F13"/>
    <w:rsid w:val="00CD7BB7"/>
    <w:rsid w:val="00CE4B1B"/>
    <w:rsid w:val="00CE5EB6"/>
    <w:rsid w:val="00CF15F5"/>
    <w:rsid w:val="00CF5E8A"/>
    <w:rsid w:val="00CF6B91"/>
    <w:rsid w:val="00D00014"/>
    <w:rsid w:val="00D05851"/>
    <w:rsid w:val="00D05A97"/>
    <w:rsid w:val="00D0649C"/>
    <w:rsid w:val="00D115B0"/>
    <w:rsid w:val="00D13109"/>
    <w:rsid w:val="00D20CA0"/>
    <w:rsid w:val="00D2478F"/>
    <w:rsid w:val="00D24C58"/>
    <w:rsid w:val="00D25445"/>
    <w:rsid w:val="00D27170"/>
    <w:rsid w:val="00D33878"/>
    <w:rsid w:val="00D3419F"/>
    <w:rsid w:val="00D34374"/>
    <w:rsid w:val="00D4387B"/>
    <w:rsid w:val="00D43BFC"/>
    <w:rsid w:val="00D44880"/>
    <w:rsid w:val="00D51C51"/>
    <w:rsid w:val="00D62762"/>
    <w:rsid w:val="00D6681B"/>
    <w:rsid w:val="00D701FF"/>
    <w:rsid w:val="00D7377A"/>
    <w:rsid w:val="00D8264D"/>
    <w:rsid w:val="00D855E4"/>
    <w:rsid w:val="00D8561C"/>
    <w:rsid w:val="00D87649"/>
    <w:rsid w:val="00D91B74"/>
    <w:rsid w:val="00D973D6"/>
    <w:rsid w:val="00DA3672"/>
    <w:rsid w:val="00DA472F"/>
    <w:rsid w:val="00DA5A98"/>
    <w:rsid w:val="00DB43D2"/>
    <w:rsid w:val="00DB7D52"/>
    <w:rsid w:val="00DD5A4C"/>
    <w:rsid w:val="00DD6836"/>
    <w:rsid w:val="00DE6B00"/>
    <w:rsid w:val="00DF106F"/>
    <w:rsid w:val="00E11192"/>
    <w:rsid w:val="00E12000"/>
    <w:rsid w:val="00E136D5"/>
    <w:rsid w:val="00E15296"/>
    <w:rsid w:val="00E17BBC"/>
    <w:rsid w:val="00E24021"/>
    <w:rsid w:val="00E24874"/>
    <w:rsid w:val="00E24CDD"/>
    <w:rsid w:val="00E24E79"/>
    <w:rsid w:val="00E33675"/>
    <w:rsid w:val="00E35C27"/>
    <w:rsid w:val="00E40214"/>
    <w:rsid w:val="00E42B1D"/>
    <w:rsid w:val="00E4775C"/>
    <w:rsid w:val="00E51E9E"/>
    <w:rsid w:val="00E5488D"/>
    <w:rsid w:val="00E54A76"/>
    <w:rsid w:val="00E56F79"/>
    <w:rsid w:val="00E6131E"/>
    <w:rsid w:val="00E635BF"/>
    <w:rsid w:val="00E65E72"/>
    <w:rsid w:val="00E675A4"/>
    <w:rsid w:val="00E70C85"/>
    <w:rsid w:val="00E80095"/>
    <w:rsid w:val="00E847FE"/>
    <w:rsid w:val="00E92A08"/>
    <w:rsid w:val="00E9470F"/>
    <w:rsid w:val="00E94AAF"/>
    <w:rsid w:val="00E95446"/>
    <w:rsid w:val="00E97536"/>
    <w:rsid w:val="00E97A1D"/>
    <w:rsid w:val="00EA2A96"/>
    <w:rsid w:val="00EA3164"/>
    <w:rsid w:val="00EA43B0"/>
    <w:rsid w:val="00EA636E"/>
    <w:rsid w:val="00EA7B35"/>
    <w:rsid w:val="00EC2572"/>
    <w:rsid w:val="00EC518A"/>
    <w:rsid w:val="00EC6FED"/>
    <w:rsid w:val="00ED4E9A"/>
    <w:rsid w:val="00ED64EE"/>
    <w:rsid w:val="00ED7927"/>
    <w:rsid w:val="00EE1F03"/>
    <w:rsid w:val="00EE3D9B"/>
    <w:rsid w:val="00EE47C4"/>
    <w:rsid w:val="00EE4F13"/>
    <w:rsid w:val="00EE6B61"/>
    <w:rsid w:val="00EF2887"/>
    <w:rsid w:val="00EF32E8"/>
    <w:rsid w:val="00EF3B53"/>
    <w:rsid w:val="00EF7CF9"/>
    <w:rsid w:val="00F00A79"/>
    <w:rsid w:val="00F01D67"/>
    <w:rsid w:val="00F227A8"/>
    <w:rsid w:val="00F22CCF"/>
    <w:rsid w:val="00F2373C"/>
    <w:rsid w:val="00F23BC0"/>
    <w:rsid w:val="00F26E4B"/>
    <w:rsid w:val="00F27CE5"/>
    <w:rsid w:val="00F3050D"/>
    <w:rsid w:val="00F32726"/>
    <w:rsid w:val="00F34196"/>
    <w:rsid w:val="00F40E0D"/>
    <w:rsid w:val="00F4168F"/>
    <w:rsid w:val="00F44008"/>
    <w:rsid w:val="00F510D4"/>
    <w:rsid w:val="00F515E0"/>
    <w:rsid w:val="00F56A8C"/>
    <w:rsid w:val="00F6472B"/>
    <w:rsid w:val="00F67B79"/>
    <w:rsid w:val="00F735A1"/>
    <w:rsid w:val="00F75E88"/>
    <w:rsid w:val="00F85EF3"/>
    <w:rsid w:val="00F90B2F"/>
    <w:rsid w:val="00F91F79"/>
    <w:rsid w:val="00F92784"/>
    <w:rsid w:val="00F9447F"/>
    <w:rsid w:val="00F94EA6"/>
    <w:rsid w:val="00FA00E6"/>
    <w:rsid w:val="00FB3091"/>
    <w:rsid w:val="00FB4304"/>
    <w:rsid w:val="00FB4A71"/>
    <w:rsid w:val="00FC35B2"/>
    <w:rsid w:val="00FD3412"/>
    <w:rsid w:val="00FD4045"/>
    <w:rsid w:val="00FF52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5E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Casella di testo,List Paragraph (numbered (a)),LIST OF TABLES.,List Paragraph1,i) 내용,KIM_본문,Citation List,Graphic,Table of contents numbered,Bullets1,Resume Title,ADB paragraph numbering,Ha,List Paragraph Char Char,Paragraph,Bullets"/>
    <w:basedOn w:val="Normal"/>
    <w:link w:val="ListParagraphChar"/>
    <w:uiPriority w:val="34"/>
    <w:qFormat/>
    <w:rsid w:val="004635CD"/>
    <w:pPr>
      <w:ind w:left="720"/>
      <w:contextualSpacing/>
    </w:pPr>
  </w:style>
  <w:style w:type="paragraph" w:styleId="Header">
    <w:name w:val="header"/>
    <w:basedOn w:val="Normal"/>
    <w:link w:val="HeaderChar"/>
    <w:unhideWhenUsed/>
    <w:rsid w:val="003132CF"/>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rsid w:val="003132CF"/>
    <w:rPr>
      <w:rFonts w:eastAsiaTheme="minorHAnsi"/>
    </w:rPr>
  </w:style>
  <w:style w:type="paragraph" w:styleId="BalloonText">
    <w:name w:val="Balloon Text"/>
    <w:basedOn w:val="Normal"/>
    <w:link w:val="BalloonTextChar"/>
    <w:uiPriority w:val="99"/>
    <w:semiHidden/>
    <w:unhideWhenUsed/>
    <w:rsid w:val="00A93029"/>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93029"/>
    <w:rPr>
      <w:rFonts w:ascii="Tahoma" w:eastAsiaTheme="minorHAnsi" w:hAnsi="Tahoma" w:cs="Tahoma"/>
      <w:sz w:val="16"/>
      <w:szCs w:val="16"/>
    </w:rPr>
  </w:style>
  <w:style w:type="character" w:customStyle="1" w:styleId="NoSpacingChar">
    <w:name w:val="No Spacing Char"/>
    <w:basedOn w:val="DefaultParagraphFont"/>
    <w:link w:val="NoSpacing"/>
    <w:uiPriority w:val="1"/>
    <w:locked/>
    <w:rsid w:val="00ED7927"/>
    <w:rPr>
      <w:rFonts w:ascii="Calibri" w:eastAsia="Calibri" w:hAnsi="Calibri" w:cs="Calibri"/>
    </w:rPr>
  </w:style>
  <w:style w:type="paragraph" w:styleId="NoSpacing">
    <w:name w:val="No Spacing"/>
    <w:link w:val="NoSpacingChar"/>
    <w:uiPriority w:val="1"/>
    <w:qFormat/>
    <w:rsid w:val="00ED7927"/>
    <w:pPr>
      <w:spacing w:after="0" w:line="240" w:lineRule="auto"/>
    </w:pPr>
    <w:rPr>
      <w:rFonts w:ascii="Calibri" w:eastAsia="Calibri" w:hAnsi="Calibri" w:cs="Calibri"/>
    </w:rPr>
  </w:style>
  <w:style w:type="character" w:customStyle="1" w:styleId="apple-converted-space">
    <w:name w:val="apple-converted-space"/>
    <w:basedOn w:val="DefaultParagraphFont"/>
    <w:rsid w:val="00B05351"/>
  </w:style>
  <w:style w:type="character" w:customStyle="1" w:styleId="ListParagraphChar">
    <w:name w:val="List Paragraph Char"/>
    <w:aliases w:val="Casella di testo Char,List Paragraph (numbered (a)) Char,LIST OF TABLES. Char,List Paragraph1 Char,i) 내용 Char,KIM_본문 Char,Citation List Char,Graphic Char,Table of contents numbered Char,Bullets1 Char,Resume Title Char,Ha Char"/>
    <w:link w:val="ListParagraph"/>
    <w:uiPriority w:val="34"/>
    <w:rsid w:val="00B05351"/>
  </w:style>
  <w:style w:type="paragraph" w:styleId="Footer">
    <w:name w:val="footer"/>
    <w:basedOn w:val="Normal"/>
    <w:link w:val="FooterChar"/>
    <w:uiPriority w:val="99"/>
    <w:unhideWhenUsed/>
    <w:rsid w:val="008A6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0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5E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Casella di testo,List Paragraph (numbered (a)),LIST OF TABLES.,List Paragraph1,i) 내용,KIM_본문,Citation List,Graphic,Table of contents numbered,Bullets1,Resume Title,ADB paragraph numbering,Ha,List Paragraph Char Char,Paragraph,Bullets"/>
    <w:basedOn w:val="Normal"/>
    <w:link w:val="ListParagraphChar"/>
    <w:uiPriority w:val="34"/>
    <w:qFormat/>
    <w:rsid w:val="004635CD"/>
    <w:pPr>
      <w:ind w:left="720"/>
      <w:contextualSpacing/>
    </w:pPr>
  </w:style>
  <w:style w:type="paragraph" w:styleId="Header">
    <w:name w:val="header"/>
    <w:basedOn w:val="Normal"/>
    <w:link w:val="HeaderChar"/>
    <w:unhideWhenUsed/>
    <w:rsid w:val="003132CF"/>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rsid w:val="003132CF"/>
    <w:rPr>
      <w:rFonts w:eastAsiaTheme="minorHAnsi"/>
    </w:rPr>
  </w:style>
  <w:style w:type="paragraph" w:styleId="BalloonText">
    <w:name w:val="Balloon Text"/>
    <w:basedOn w:val="Normal"/>
    <w:link w:val="BalloonTextChar"/>
    <w:uiPriority w:val="99"/>
    <w:semiHidden/>
    <w:unhideWhenUsed/>
    <w:rsid w:val="00A93029"/>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A93029"/>
    <w:rPr>
      <w:rFonts w:ascii="Tahoma" w:eastAsiaTheme="minorHAnsi" w:hAnsi="Tahoma" w:cs="Tahoma"/>
      <w:sz w:val="16"/>
      <w:szCs w:val="16"/>
    </w:rPr>
  </w:style>
  <w:style w:type="character" w:customStyle="1" w:styleId="NoSpacingChar">
    <w:name w:val="No Spacing Char"/>
    <w:basedOn w:val="DefaultParagraphFont"/>
    <w:link w:val="NoSpacing"/>
    <w:uiPriority w:val="1"/>
    <w:locked/>
    <w:rsid w:val="00ED7927"/>
    <w:rPr>
      <w:rFonts w:ascii="Calibri" w:eastAsia="Calibri" w:hAnsi="Calibri" w:cs="Calibri"/>
    </w:rPr>
  </w:style>
  <w:style w:type="paragraph" w:styleId="NoSpacing">
    <w:name w:val="No Spacing"/>
    <w:link w:val="NoSpacingChar"/>
    <w:uiPriority w:val="1"/>
    <w:qFormat/>
    <w:rsid w:val="00ED7927"/>
    <w:pPr>
      <w:spacing w:after="0" w:line="240" w:lineRule="auto"/>
    </w:pPr>
    <w:rPr>
      <w:rFonts w:ascii="Calibri" w:eastAsia="Calibri" w:hAnsi="Calibri" w:cs="Calibri"/>
    </w:rPr>
  </w:style>
  <w:style w:type="character" w:customStyle="1" w:styleId="apple-converted-space">
    <w:name w:val="apple-converted-space"/>
    <w:basedOn w:val="DefaultParagraphFont"/>
    <w:rsid w:val="00B05351"/>
  </w:style>
  <w:style w:type="character" w:customStyle="1" w:styleId="ListParagraphChar">
    <w:name w:val="List Paragraph Char"/>
    <w:aliases w:val="Casella di testo Char,List Paragraph (numbered (a)) Char,LIST OF TABLES. Char,List Paragraph1 Char,i) 내용 Char,KIM_본문 Char,Citation List Char,Graphic Char,Table of contents numbered Char,Bullets1 Char,Resume Title Char,Ha Char"/>
    <w:link w:val="ListParagraph"/>
    <w:uiPriority w:val="34"/>
    <w:rsid w:val="00B05351"/>
  </w:style>
  <w:style w:type="paragraph" w:styleId="Footer">
    <w:name w:val="footer"/>
    <w:basedOn w:val="Normal"/>
    <w:link w:val="FooterChar"/>
    <w:uiPriority w:val="99"/>
    <w:unhideWhenUsed/>
    <w:rsid w:val="008A6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60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827652">
      <w:bodyDiv w:val="1"/>
      <w:marLeft w:val="0"/>
      <w:marRight w:val="0"/>
      <w:marTop w:val="0"/>
      <w:marBottom w:val="0"/>
      <w:divBdr>
        <w:top w:val="none" w:sz="0" w:space="0" w:color="auto"/>
        <w:left w:val="none" w:sz="0" w:space="0" w:color="auto"/>
        <w:bottom w:val="none" w:sz="0" w:space="0" w:color="auto"/>
        <w:right w:val="none" w:sz="0" w:space="0" w:color="auto"/>
      </w:divBdr>
    </w:div>
    <w:div w:id="550845252">
      <w:bodyDiv w:val="1"/>
      <w:marLeft w:val="0"/>
      <w:marRight w:val="0"/>
      <w:marTop w:val="0"/>
      <w:marBottom w:val="0"/>
      <w:divBdr>
        <w:top w:val="none" w:sz="0" w:space="0" w:color="auto"/>
        <w:left w:val="none" w:sz="0" w:space="0" w:color="auto"/>
        <w:bottom w:val="none" w:sz="0" w:space="0" w:color="auto"/>
        <w:right w:val="none" w:sz="0" w:space="0" w:color="auto"/>
      </w:divBdr>
    </w:div>
    <w:div w:id="770592633">
      <w:bodyDiv w:val="1"/>
      <w:marLeft w:val="0"/>
      <w:marRight w:val="0"/>
      <w:marTop w:val="0"/>
      <w:marBottom w:val="0"/>
      <w:divBdr>
        <w:top w:val="none" w:sz="0" w:space="0" w:color="auto"/>
        <w:left w:val="none" w:sz="0" w:space="0" w:color="auto"/>
        <w:bottom w:val="none" w:sz="0" w:space="0" w:color="auto"/>
        <w:right w:val="none" w:sz="0" w:space="0" w:color="auto"/>
      </w:divBdr>
    </w:div>
    <w:div w:id="199256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6F8DB5-1047-43EE-A0C1-75B7BD042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3601</Words>
  <Characters>20531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MaksudaBegum_CO_MGSP</dc:creator>
  <cp:lastModifiedBy>Sonia_MGSP</cp:lastModifiedBy>
  <cp:revision>2</cp:revision>
  <cp:lastPrinted>2017-10-08T11:03:00Z</cp:lastPrinted>
  <dcterms:created xsi:type="dcterms:W3CDTF">2017-10-11T07:16:00Z</dcterms:created>
  <dcterms:modified xsi:type="dcterms:W3CDTF">2017-10-11T07:16:00Z</dcterms:modified>
</cp:coreProperties>
</file>